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21DB1" w14:textId="2113338D" w:rsidR="00E57F50" w:rsidRPr="00E57F50" w:rsidRDefault="00E57F50" w:rsidP="00E57F50">
      <w:pPr>
        <w:jc w:val="center"/>
        <w:rPr>
          <w:rFonts w:ascii="Times New Roman" w:hAnsi="Times New Roman"/>
          <w:b/>
          <w:sz w:val="24"/>
          <w:szCs w:val="28"/>
        </w:rPr>
      </w:pPr>
      <w:r w:rsidRPr="000945A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C89578" wp14:editId="4D1B081E">
            <wp:extent cx="699770" cy="755650"/>
            <wp:effectExtent l="0" t="0" r="5080" b="6350"/>
            <wp:docPr id="1" name="Рисунок 1" descr="Описание: Описание: 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_zab_ra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1AF8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945AD">
        <w:rPr>
          <w:rFonts w:ascii="Times New Roman" w:hAnsi="Times New Roman"/>
          <w:b/>
          <w:bCs/>
          <w:sz w:val="28"/>
          <w:szCs w:val="28"/>
        </w:rPr>
        <w:t xml:space="preserve"> СОВЕТ ЗАБАЙКАЛЬСКОГО МУНИЦИПАЛЬНОГО ОКРУГА</w:t>
      </w:r>
    </w:p>
    <w:p w14:paraId="6DF965BF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3C13F6F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945AD">
        <w:rPr>
          <w:rFonts w:ascii="Times New Roman" w:hAnsi="Times New Roman"/>
          <w:b/>
          <w:bCs/>
          <w:sz w:val="28"/>
          <w:szCs w:val="28"/>
        </w:rPr>
        <w:t>РЕШЕНИЕ</w:t>
      </w:r>
    </w:p>
    <w:p w14:paraId="77AB4024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945AD">
        <w:rPr>
          <w:rFonts w:ascii="Times New Roman" w:hAnsi="Times New Roman"/>
          <w:b/>
          <w:bCs/>
          <w:sz w:val="24"/>
          <w:szCs w:val="24"/>
        </w:rPr>
        <w:t>п.г.т</w:t>
      </w:r>
      <w:proofErr w:type="gramStart"/>
      <w:r w:rsidRPr="000945AD">
        <w:rPr>
          <w:rFonts w:ascii="Times New Roman" w:hAnsi="Times New Roman"/>
          <w:b/>
          <w:bCs/>
          <w:sz w:val="24"/>
          <w:szCs w:val="24"/>
        </w:rPr>
        <w:t>.З</w:t>
      </w:r>
      <w:proofErr w:type="gramEnd"/>
      <w:r w:rsidRPr="000945AD">
        <w:rPr>
          <w:rFonts w:ascii="Times New Roman" w:hAnsi="Times New Roman"/>
          <w:b/>
          <w:bCs/>
          <w:sz w:val="24"/>
          <w:szCs w:val="24"/>
        </w:rPr>
        <w:t>абайкальск</w:t>
      </w:r>
      <w:proofErr w:type="spellEnd"/>
    </w:p>
    <w:p w14:paraId="37E4234C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A94400" w14:textId="2F6976A8" w:rsidR="00C06462" w:rsidRDefault="00C06462" w:rsidP="00E57F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064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7F50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A3674">
        <w:rPr>
          <w:rFonts w:ascii="Times New Roman" w:eastAsia="Calibri" w:hAnsi="Times New Roman" w:cs="Times New Roman"/>
          <w:b/>
          <w:sz w:val="28"/>
          <w:szCs w:val="28"/>
        </w:rPr>
        <w:t>июня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2025 г.                                                                          № </w:t>
      </w:r>
      <w:r w:rsidR="00E57F50">
        <w:rPr>
          <w:rFonts w:ascii="Times New Roman" w:eastAsia="Calibri" w:hAnsi="Times New Roman" w:cs="Times New Roman"/>
          <w:b/>
          <w:sz w:val="28"/>
          <w:szCs w:val="28"/>
        </w:rPr>
        <w:t>158</w:t>
      </w:r>
    </w:p>
    <w:p w14:paraId="1DD09AEB" w14:textId="77777777" w:rsidR="00E57F50" w:rsidRPr="00E57F50" w:rsidRDefault="00E57F50" w:rsidP="00E57F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4C3FEFC8" w14:textId="08A242FC" w:rsidR="00C06462" w:rsidRDefault="00C06462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утверждении официальных символов (герба и флага) Забайкальского муниципального округа</w:t>
      </w: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7B2BF80" w14:textId="77777777" w:rsidR="00E57F50" w:rsidRPr="00E57F50" w:rsidRDefault="00E57F50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BDEB3BB" w14:textId="6AA79F1B" w:rsidR="00C06462" w:rsidRPr="00C06462" w:rsidRDefault="00C06462" w:rsidP="00C064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стать</w:t>
      </w:r>
      <w:r w:rsidR="001D7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1939E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Российской Федерации от </w:t>
      </w:r>
      <w:r w:rsidR="00541D5C" w:rsidRP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06.10.2003 года № 131-ФЗ «Об общих принципах организации местного самоуправления в Российской Федерации»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президента Российской Федерации от 21.03.1996 года № 403 «О Государственном геральдическом регистре Российской Федерации», 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федеральными нормативными правовыми актами, регулирующими правоотношения в сфере геральдики, руководствуясь Уставом Забайкальского муниципального округа Забайкальского края,</w:t>
      </w: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Забайкальского муниципального округа, </w:t>
      </w:r>
      <w:r w:rsidRP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</w:t>
      </w:r>
      <w:r w:rsidRPr="00C06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</w:p>
    <w:p w14:paraId="39A1F23D" w14:textId="77777777" w:rsidR="00B46A16" w:rsidRPr="00B46A16" w:rsidRDefault="00B46A16" w:rsidP="00E57F5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1D5C"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герб и флаг Забайкальского муниципального округа</w:t>
      </w:r>
      <w:r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официальных символов Забайкальского муниципального округа.</w:t>
      </w:r>
    </w:p>
    <w:p w14:paraId="14D6D7D1" w14:textId="77777777" w:rsidR="00B46A16" w:rsidRDefault="00B46A16" w:rsidP="00E57F5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Утвердить:</w:t>
      </w:r>
    </w:p>
    <w:p w14:paraId="1122359C" w14:textId="0C682794" w:rsidR="00B46A16" w:rsidRDefault="00B46A16" w:rsidP="00E57F50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гербе Забайкальского муниципального округа (приложение</w:t>
      </w:r>
      <w:r w:rsid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33A0A1" w14:textId="77777777" w:rsidR="00FE64F3" w:rsidRDefault="00B46A16" w:rsidP="00E57F50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флаге Забайкальского муниципального округа </w:t>
      </w:r>
    </w:p>
    <w:p w14:paraId="686F5C7D" w14:textId="6120C807" w:rsidR="00B46A16" w:rsidRPr="00E57F50" w:rsidRDefault="00B46A16" w:rsidP="00E57F50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B02A90"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 w:rsidR="00E57F50"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C17CE" w14:textId="77777777" w:rsidR="00B46A16" w:rsidRDefault="008014C9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Геральдический совет при Президенте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с целью регистрации герба и флага Забайкальского муниципального округа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графическое изображение (рисунок), геральдическое 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утверждающее символ 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отличительный знак в качестве официального.</w:t>
      </w:r>
    </w:p>
    <w:p w14:paraId="0369FF00" w14:textId="77777777" w:rsidR="008014C9" w:rsidRDefault="008014C9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решение Забайкальской районной Думы от 20.05.2005 года № 45 «Об утверждении символики Забайкальского района Читинской области».</w:t>
      </w:r>
    </w:p>
    <w:p w14:paraId="5EDA25CF" w14:textId="77777777" w:rsidR="00C241CA" w:rsidRDefault="00BD65BD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(обнародовать) настоящее решение в порядке, установленном Уставом Забайкальского муниципального округа и разместить на официальном сайте Забайкальского муниципального округа в информационно-телекоммуникационной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83B3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www.zabaikalskadm</w:t>
        </w:r>
      </w:hyperlink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CD8EE1" w14:textId="71E94E16" w:rsidR="00C06462" w:rsidRPr="00C241CA" w:rsidRDefault="00C241CA" w:rsidP="00C241C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на следующий день после официального опубликования (обнародования).</w:t>
      </w:r>
    </w:p>
    <w:p w14:paraId="3C6B0592" w14:textId="77777777" w:rsidR="00C241CA" w:rsidRDefault="00C241CA" w:rsidP="00BD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915FD" w14:textId="77777777" w:rsidR="00C06462" w:rsidRPr="00C06462" w:rsidRDefault="00C06462" w:rsidP="00E57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Забайкальского</w:t>
      </w:r>
    </w:p>
    <w:p w14:paraId="3A8ABDE7" w14:textId="24358A0C" w:rsidR="00C241CA" w:rsidRPr="00E57F50" w:rsidRDefault="00C06462" w:rsidP="00E57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округа                                        </w:t>
      </w:r>
      <w:r w:rsidR="00E57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А.В. Мочалов</w:t>
      </w:r>
    </w:p>
    <w:p w14:paraId="70C17685" w14:textId="77777777" w:rsidR="00C241CA" w:rsidRDefault="00C241CA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6B77A8C" w14:textId="663BA56E" w:rsidR="00BD65BD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A90" w:rsidRPr="00C241CA">
        <w:rPr>
          <w:rFonts w:ascii="Times New Roman" w:hAnsi="Times New Roman" w:cs="Times New Roman"/>
          <w:sz w:val="24"/>
          <w:szCs w:val="24"/>
        </w:rPr>
        <w:t>№</w:t>
      </w:r>
      <w:r w:rsidRPr="00C241CA">
        <w:rPr>
          <w:rFonts w:ascii="Times New Roman" w:hAnsi="Times New Roman" w:cs="Times New Roman"/>
          <w:sz w:val="24"/>
          <w:szCs w:val="24"/>
        </w:rPr>
        <w:t>1</w:t>
      </w:r>
    </w:p>
    <w:p w14:paraId="17E51731" w14:textId="77777777" w:rsidR="00E3154E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14:paraId="4AB76D78" w14:textId="77777777" w:rsidR="00E3154E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Забайкальского муниципального округа </w:t>
      </w:r>
    </w:p>
    <w:p w14:paraId="79EF770C" w14:textId="54771637" w:rsidR="00E3154E" w:rsidRPr="00C241CA" w:rsidRDefault="00E57F50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«26 </w:t>
      </w:r>
      <w:r w:rsidR="00E3154E" w:rsidRPr="00C241CA">
        <w:rPr>
          <w:rFonts w:ascii="Times New Roman" w:hAnsi="Times New Roman" w:cs="Times New Roman"/>
          <w:sz w:val="24"/>
          <w:szCs w:val="24"/>
        </w:rPr>
        <w:t>»</w:t>
      </w:r>
      <w:r w:rsidR="007A3674" w:rsidRPr="00C241CA">
        <w:rPr>
          <w:rFonts w:ascii="Times New Roman" w:hAnsi="Times New Roman" w:cs="Times New Roman"/>
          <w:sz w:val="24"/>
          <w:szCs w:val="24"/>
        </w:rPr>
        <w:t xml:space="preserve"> июня</w:t>
      </w:r>
      <w:r>
        <w:rPr>
          <w:rFonts w:ascii="Times New Roman" w:hAnsi="Times New Roman" w:cs="Times New Roman"/>
          <w:sz w:val="24"/>
          <w:szCs w:val="24"/>
        </w:rPr>
        <w:t xml:space="preserve"> 2025 года № 158</w:t>
      </w:r>
    </w:p>
    <w:p w14:paraId="72B6FB1F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0CCC686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AE90307" w14:textId="77777777" w:rsidR="00E3154E" w:rsidRPr="00E63F56" w:rsidRDefault="00E3154E" w:rsidP="00C24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200376192"/>
      <w:r w:rsidRPr="00E63F56">
        <w:rPr>
          <w:rFonts w:ascii="Times New Roman" w:hAnsi="Times New Roman" w:cs="Times New Roman"/>
          <w:b/>
          <w:sz w:val="28"/>
          <w:szCs w:val="28"/>
        </w:rPr>
        <w:t>Положение о Гербе</w:t>
      </w:r>
      <w:r w:rsidR="00E63F56" w:rsidRPr="00E63F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F56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bookmarkEnd w:id="1"/>
    <w:p w14:paraId="58262997" w14:textId="77777777" w:rsidR="00E3154E" w:rsidRDefault="00E3154E" w:rsidP="00C24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65E0C" w14:textId="77777777" w:rsidR="00E63F56" w:rsidRDefault="00E63F56" w:rsidP="00C241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гербе Забайкальского муниципального округа (далее-Положение) устанавливает герб Забайкальского муниципального округа его геральдическое описание и обоснование символики (семантику), а также порядок  его воспроизведения и использования.</w:t>
      </w:r>
    </w:p>
    <w:p w14:paraId="3422C42F" w14:textId="77777777" w:rsidR="00E63F56" w:rsidRDefault="00E63F56" w:rsidP="00C241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87459E" w14:textId="7EFAF8FF" w:rsidR="00E63F56" w:rsidRPr="00C241CA" w:rsidRDefault="00E63F56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5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BB3B631" w14:textId="77777777" w:rsidR="00C241CA" w:rsidRPr="00C241CA" w:rsidRDefault="00C241CA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68AE6" w14:textId="77777777" w:rsidR="00E63F56" w:rsidRDefault="00E63F56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F5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 Забайкальского муниципального округа</w:t>
      </w:r>
      <w:r w:rsidR="00AE07FC">
        <w:rPr>
          <w:rFonts w:ascii="Times New Roman" w:hAnsi="Times New Roman" w:cs="Times New Roman"/>
          <w:sz w:val="28"/>
          <w:szCs w:val="28"/>
        </w:rPr>
        <w:t xml:space="preserve"> является официальным символом Забайкальского муниципального округа.</w:t>
      </w:r>
    </w:p>
    <w:p w14:paraId="538B84DA" w14:textId="77777777" w:rsidR="00DE3BE0" w:rsidRDefault="00EA47AA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Забайкальского муниципального округа отражает исторические, культурные, </w:t>
      </w:r>
      <w:r w:rsidR="007D29C8">
        <w:rPr>
          <w:rFonts w:ascii="Times New Roman" w:hAnsi="Times New Roman" w:cs="Times New Roman"/>
          <w:sz w:val="28"/>
          <w:szCs w:val="28"/>
        </w:rPr>
        <w:t>социально-экономические</w:t>
      </w:r>
      <w:r>
        <w:rPr>
          <w:rFonts w:ascii="Times New Roman" w:hAnsi="Times New Roman" w:cs="Times New Roman"/>
          <w:sz w:val="28"/>
          <w:szCs w:val="28"/>
        </w:rPr>
        <w:t xml:space="preserve"> и иные местные традиции и особенности.</w:t>
      </w:r>
    </w:p>
    <w:p w14:paraId="2A747D3B" w14:textId="77777777" w:rsidR="00EA47AA" w:rsidRDefault="00EA47AA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подлежит государственной регистрации в порядке, установленном федеральным законодательством.</w:t>
      </w:r>
    </w:p>
    <w:p w14:paraId="51F518B3" w14:textId="77777777" w:rsidR="00EA47AA" w:rsidRDefault="00EA47AA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101F2C22" w14:textId="2CA7C5E9" w:rsidR="00EA47AA" w:rsidRPr="00C241CA" w:rsidRDefault="00EA47AA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AA">
        <w:rPr>
          <w:rFonts w:ascii="Times New Roman" w:hAnsi="Times New Roman" w:cs="Times New Roman"/>
          <w:b/>
          <w:sz w:val="28"/>
          <w:szCs w:val="28"/>
        </w:rPr>
        <w:t>Геральдическое описание и обоснование символики (семантика) герба Забайкальского муниципального округа</w:t>
      </w:r>
    </w:p>
    <w:p w14:paraId="62B3A079" w14:textId="77777777" w:rsidR="00C241CA" w:rsidRPr="00C241CA" w:rsidRDefault="00C241CA" w:rsidP="00C241CA">
      <w:pPr>
        <w:pStyle w:val="a5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16ECDAB6" w14:textId="77777777" w:rsidR="00EA47AA" w:rsidRDefault="007D29C8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Геральдический щит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разделен двумя перевязями зеленого цвета в верхнем серебряном треугольнике изображен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танцующий даурский журавль. Левая и правая части щита представлены двумя золотыми треугольниками.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серебряном треугольнике-перспективно сходящийся железнодорожный путь. Герб может существовать только в полной версии.</w:t>
      </w:r>
    </w:p>
    <w:p w14:paraId="178F411A" w14:textId="77777777" w:rsidR="007D29C8" w:rsidRDefault="007D29C8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исполнении герба применяется два геральдических цвета (финифть): зелень</w:t>
      </w:r>
      <w:r w:rsid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(смесь хр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и растительной зелени), графически-диагональными линиями в правую геральдическую сторону и чернь (слоновая кость), графически взаимно пересекающимися перпендикулярными линиями или сплошным затуше</w:t>
      </w:r>
      <w:r w:rsidR="009617BC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ванием, а также два металла: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золото-графически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изображается т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чками и серебро</w:t>
      </w:r>
      <w:r w:rsidR="009617BC">
        <w:rPr>
          <w:rFonts w:ascii="Times New Roman" w:hAnsi="Times New Roman" w:cs="Times New Roman"/>
          <w:sz w:val="28"/>
          <w:szCs w:val="28"/>
        </w:rPr>
        <w:t>-графически не изображается.</w:t>
      </w:r>
    </w:p>
    <w:p w14:paraId="6DC132C6" w14:textId="77777777" w:rsidR="009617BC" w:rsidRDefault="009617BC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символики герба Забайкальского муниципального округа:</w:t>
      </w:r>
    </w:p>
    <w:p w14:paraId="27C5B5D7" w14:textId="77777777" w:rsidR="009617BC" w:rsidRDefault="009617BC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Образованный двумя перевязями диагональный крест является одной из традиционных фигур Российской геральдики, так называемый Андреевский крест, который в данном случае символизирует Российскую принадлежность территории и обозначает незыблемость восточных границ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России. Сходящийся к центру пересечения</w:t>
      </w:r>
      <w:r w:rsidR="00D14F69">
        <w:rPr>
          <w:rFonts w:ascii="Times New Roman" w:hAnsi="Times New Roman" w:cs="Times New Roman"/>
          <w:sz w:val="28"/>
          <w:szCs w:val="28"/>
        </w:rPr>
        <w:t xml:space="preserve"> перевязи железнодорожный путь символизирует значение пгт. Забайкальска, как транспортного узла, имеющего международное значение. Зеленый цвет креста, это цвет Забайкальской таможни и пограничных войск, расположенных на территории Забайкальского муниципального округа, а также символ надежды и изобилия.</w:t>
      </w:r>
    </w:p>
    <w:p w14:paraId="66DDBFC3" w14:textId="3B641220" w:rsidR="00D14F69" w:rsidRDefault="00D14F69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Центральной фигурой герба является даурский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журавль-природная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достопримечательность фауны Забайкальского муниципального округа. Характерная поза танцующего журавля является выражением жизнеутверждающего оптимизма. В Российской геральдике фигура журавля символизирует бдительность, что также актуально для пограничного округа.</w:t>
      </w:r>
    </w:p>
    <w:p w14:paraId="641280B1" w14:textId="77777777" w:rsidR="00D14F69" w:rsidRDefault="00D14F69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золотых треугольника обращенные вершинами навстречу друг другу олицетворяют встречные </w:t>
      </w:r>
      <w:r w:rsidR="005B7FA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авноправные и взаимовыгодные экономические отношения с сопредельными странами. Золот</w:t>
      </w:r>
      <w:r w:rsidR="005B7FA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FA4">
        <w:rPr>
          <w:rFonts w:ascii="Times New Roman" w:hAnsi="Times New Roman" w:cs="Times New Roman"/>
          <w:sz w:val="28"/>
          <w:szCs w:val="28"/>
        </w:rPr>
        <w:t xml:space="preserve">геральдике-символ богатства и благополучия. Серебряный фон </w:t>
      </w:r>
      <w:proofErr w:type="gramStart"/>
      <w:r w:rsidR="005B7FA4">
        <w:rPr>
          <w:rFonts w:ascii="Times New Roman" w:hAnsi="Times New Roman" w:cs="Times New Roman"/>
          <w:sz w:val="28"/>
          <w:szCs w:val="28"/>
        </w:rPr>
        <w:t>щита-символ</w:t>
      </w:r>
      <w:proofErr w:type="gramEnd"/>
      <w:r w:rsidR="005B7FA4">
        <w:rPr>
          <w:rFonts w:ascii="Times New Roman" w:hAnsi="Times New Roman" w:cs="Times New Roman"/>
          <w:sz w:val="28"/>
          <w:szCs w:val="28"/>
        </w:rPr>
        <w:t xml:space="preserve"> веры и чистосердечности.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FF2DF" w14:textId="77777777" w:rsidR="005B7FA4" w:rsidRPr="00341788" w:rsidRDefault="005B7FA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Рисунок герба Забайкальского муниципального округа расположен на французском геральдическом щите, соотношение сторон, которого равно 8:9.</w:t>
      </w:r>
    </w:p>
    <w:p w14:paraId="0E75366C" w14:textId="77777777" w:rsidR="005B7FA4" w:rsidRPr="00341788" w:rsidRDefault="005B7FA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является своеобразным памятником истории и культуры Забайкальского края.</w:t>
      </w:r>
    </w:p>
    <w:p w14:paraId="41B585CE" w14:textId="77777777" w:rsidR="005B7FA4" w:rsidRPr="00341788" w:rsidRDefault="00341788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 xml:space="preserve">Авторская группа: </w:t>
      </w:r>
      <w:proofErr w:type="gramStart"/>
      <w:r w:rsidRPr="00341788">
        <w:rPr>
          <w:rFonts w:ascii="Times New Roman" w:hAnsi="Times New Roman" w:cs="Times New Roman"/>
          <w:sz w:val="28"/>
          <w:szCs w:val="28"/>
        </w:rPr>
        <w:t xml:space="preserve">Виктор Кулеш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1788">
        <w:rPr>
          <w:rFonts w:ascii="Times New Roman" w:hAnsi="Times New Roman" w:cs="Times New Roman"/>
          <w:sz w:val="28"/>
          <w:szCs w:val="28"/>
        </w:rPr>
        <w:t>г. Чита), Александр Баранов (г. Забайкальск), Ирина Куренная (г. Чита).</w:t>
      </w:r>
      <w:proofErr w:type="gramEnd"/>
    </w:p>
    <w:p w14:paraId="6BDB0EFE" w14:textId="77777777" w:rsidR="005B7FA4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4DDB1A56" w14:textId="77777777" w:rsidR="00341788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698E3D04" w14:textId="77777777" w:rsidR="00341788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верстка: Владимир Дутов.</w:t>
      </w:r>
    </w:p>
    <w:p w14:paraId="10C7B240" w14:textId="77777777" w:rsidR="00341788" w:rsidRDefault="00341788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2A7DD4BA" w14:textId="275DD7ED" w:rsidR="00606ACA" w:rsidRPr="00C241CA" w:rsidRDefault="00341788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CA">
        <w:rPr>
          <w:rFonts w:ascii="Times New Roman" w:hAnsi="Times New Roman" w:cs="Times New Roman"/>
          <w:b/>
          <w:sz w:val="28"/>
          <w:szCs w:val="28"/>
        </w:rPr>
        <w:t>Порядок воспроизведения герба Забайкальского муниципального округа</w:t>
      </w:r>
    </w:p>
    <w:p w14:paraId="7424CE6A" w14:textId="77777777" w:rsidR="00C241CA" w:rsidRPr="00C241CA" w:rsidRDefault="00C241CA" w:rsidP="00C241CA">
      <w:pPr>
        <w:pStyle w:val="a5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3856AC7A" w14:textId="77777777" w:rsidR="00606ACA" w:rsidRDefault="00606ACA" w:rsidP="00C241CA">
      <w:pPr>
        <w:pStyle w:val="a5"/>
        <w:numPr>
          <w:ilvl w:val="1"/>
          <w:numId w:val="2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 xml:space="preserve">Воспроизведения герба Забайкальского муниципального округа независимо от его размеров и техники исполнения, должно четко соответствовать геральдическому описанию, приведенному </w:t>
      </w:r>
      <w:r>
        <w:rPr>
          <w:rFonts w:ascii="Times New Roman" w:hAnsi="Times New Roman" w:cs="Times New Roman"/>
          <w:sz w:val="28"/>
          <w:szCs w:val="28"/>
        </w:rPr>
        <w:t xml:space="preserve">в главе 2 настоящего Положения. </w:t>
      </w:r>
    </w:p>
    <w:p w14:paraId="7023940B" w14:textId="77777777" w:rsidR="00606ACA" w:rsidRPr="00606ACA" w:rsidRDefault="00606ACA" w:rsidP="00C241C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>Воспроизведение герба Забайкальского муниципального округа допускается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F34E07" w14:textId="77777777" w:rsidR="00606ACA" w:rsidRDefault="00606ACA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6ACA">
        <w:rPr>
          <w:rFonts w:ascii="Times New Roman" w:hAnsi="Times New Roman" w:cs="Times New Roman"/>
          <w:sz w:val="28"/>
          <w:szCs w:val="28"/>
        </w:rPr>
        <w:t xml:space="preserve">в многоцветном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(цветном) </w:t>
      </w:r>
      <w:r>
        <w:rPr>
          <w:rFonts w:ascii="Times New Roman" w:hAnsi="Times New Roman" w:cs="Times New Roman"/>
          <w:sz w:val="28"/>
          <w:szCs w:val="28"/>
        </w:rPr>
        <w:t>варианте (приложение 1 к Положению);</w:t>
      </w:r>
    </w:p>
    <w:p w14:paraId="540528E6" w14:textId="77777777" w:rsidR="00B14C6F" w:rsidRDefault="00B14C6F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6A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дноцветном </w:t>
      </w:r>
      <w:r w:rsidR="0018344C">
        <w:rPr>
          <w:rFonts w:ascii="Times New Roman" w:hAnsi="Times New Roman" w:cs="Times New Roman"/>
          <w:sz w:val="28"/>
          <w:szCs w:val="28"/>
        </w:rPr>
        <w:t xml:space="preserve">(черно-белом) </w:t>
      </w:r>
      <w:r>
        <w:rPr>
          <w:rFonts w:ascii="Times New Roman" w:hAnsi="Times New Roman" w:cs="Times New Roman"/>
          <w:sz w:val="28"/>
          <w:szCs w:val="28"/>
        </w:rPr>
        <w:t xml:space="preserve">контурном </w:t>
      </w:r>
      <w:r w:rsidR="00606ACA" w:rsidRPr="00606ACA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е (приложение 2 к настоящему Положению);</w:t>
      </w:r>
    </w:p>
    <w:p w14:paraId="64FEEEE5" w14:textId="77777777" w:rsidR="00B14C6F" w:rsidRDefault="00B14C6F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в одноцветном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контурном варианте </w:t>
      </w:r>
      <w:r w:rsidR="0018344C">
        <w:rPr>
          <w:rFonts w:ascii="Times New Roman" w:hAnsi="Times New Roman" w:cs="Times New Roman"/>
          <w:sz w:val="28"/>
          <w:szCs w:val="28"/>
        </w:rPr>
        <w:t>с условной штриховкой</w:t>
      </w:r>
      <w:r>
        <w:rPr>
          <w:rFonts w:ascii="Times New Roman" w:hAnsi="Times New Roman" w:cs="Times New Roman"/>
          <w:sz w:val="28"/>
          <w:szCs w:val="28"/>
        </w:rPr>
        <w:t xml:space="preserve"> для обозначения цветов герба</w:t>
      </w:r>
      <w:r w:rsidR="0018344C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 к настоящему Положению);</w:t>
      </w:r>
    </w:p>
    <w:p w14:paraId="231FC440" w14:textId="77777777" w:rsidR="00606ACA" w:rsidRDefault="0018344C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в рельефе и других приемах монументально-декоративной пластики при условии соблюдения знаково-символического содержания герба. Изображение герба в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цветном варианте для обозначения цветов </w:t>
      </w:r>
      <w:r w:rsidR="00606ACA" w:rsidRPr="00606ACA">
        <w:rPr>
          <w:rFonts w:ascii="Times New Roman" w:hAnsi="Times New Roman" w:cs="Times New Roman"/>
          <w:sz w:val="28"/>
          <w:szCs w:val="28"/>
        </w:rPr>
        <w:lastRenderedPageBreak/>
        <w:t>допускается с использованием графики по правилам Российской геральдики.</w:t>
      </w:r>
    </w:p>
    <w:p w14:paraId="14B884CC" w14:textId="77777777" w:rsidR="0018344C" w:rsidRDefault="0018344C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634CE00E" w14:textId="53ACD1DF" w:rsidR="0018344C" w:rsidRPr="00C241CA" w:rsidRDefault="0018344C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44C">
        <w:rPr>
          <w:rFonts w:ascii="Times New Roman" w:hAnsi="Times New Roman" w:cs="Times New Roman"/>
          <w:b/>
          <w:sz w:val="28"/>
          <w:szCs w:val="28"/>
        </w:rPr>
        <w:t>Порядок размещения герба Забайкальского муниципального округа</w:t>
      </w:r>
    </w:p>
    <w:p w14:paraId="76B9E556" w14:textId="77777777" w:rsidR="00C241CA" w:rsidRPr="00C241CA" w:rsidRDefault="00C241CA" w:rsidP="00C241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3C65A9" w14:textId="77777777" w:rsidR="0018344C" w:rsidRDefault="0018344C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4A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рядок размещения</w:t>
      </w:r>
      <w:r w:rsidR="00B31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герба </w:t>
      </w:r>
      <w:r w:rsidR="003B56F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Федерации, </w:t>
      </w:r>
      <w:r w:rsidR="003B56F9">
        <w:rPr>
          <w:rFonts w:ascii="Times New Roman" w:hAnsi="Times New Roman" w:cs="Times New Roman"/>
          <w:sz w:val="28"/>
          <w:szCs w:val="28"/>
        </w:rPr>
        <w:t xml:space="preserve">герба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</w:t>
      </w:r>
      <w:r w:rsidR="00754A5C">
        <w:rPr>
          <w:rFonts w:ascii="Times New Roman" w:hAnsi="Times New Roman" w:cs="Times New Roman"/>
          <w:sz w:val="28"/>
          <w:szCs w:val="28"/>
        </w:rPr>
        <w:t>края,</w:t>
      </w:r>
      <w:r w:rsidR="007B23C9">
        <w:rPr>
          <w:rFonts w:ascii="Times New Roman" w:hAnsi="Times New Roman" w:cs="Times New Roman"/>
          <w:sz w:val="28"/>
          <w:szCs w:val="28"/>
        </w:rPr>
        <w:t xml:space="preserve"> Забайкальского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и иных геральдических знаков производится в соответствии с федеральным, </w:t>
      </w:r>
      <w:r w:rsidR="003B56F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 w:rsidR="003B56F9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регулирующими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правоотношения в сфере геральдики.</w:t>
      </w:r>
    </w:p>
    <w:p w14:paraId="0314BF71" w14:textId="77777777" w:rsidR="00711779" w:rsidRDefault="003B56F9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</w:t>
      </w:r>
      <w:r w:rsidR="007B23C9">
        <w:rPr>
          <w:rFonts w:ascii="Times New Roman" w:hAnsi="Times New Roman" w:cs="Times New Roman"/>
          <w:sz w:val="28"/>
          <w:szCs w:val="28"/>
        </w:rPr>
        <w:t>размещении</w:t>
      </w:r>
      <w:r w:rsidR="00711779">
        <w:rPr>
          <w:rFonts w:ascii="Times New Roman" w:hAnsi="Times New Roman" w:cs="Times New Roman"/>
          <w:sz w:val="28"/>
          <w:szCs w:val="28"/>
        </w:rPr>
        <w:t xml:space="preserve"> </w:t>
      </w:r>
      <w:r w:rsidR="007B23C9">
        <w:rPr>
          <w:rFonts w:ascii="Times New Roman" w:hAnsi="Times New Roman" w:cs="Times New Roman"/>
          <w:sz w:val="28"/>
          <w:szCs w:val="28"/>
        </w:rPr>
        <w:t>Государственного герба Российской Федерации и герба Забайкальского муниципального округа, Государственный герб Российской Федерации  изображается с левой стороны</w:t>
      </w:r>
      <w:r w:rsidR="00711779">
        <w:rPr>
          <w:rFonts w:ascii="Times New Roman" w:hAnsi="Times New Roman" w:cs="Times New Roman"/>
          <w:sz w:val="28"/>
          <w:szCs w:val="28"/>
        </w:rPr>
        <w:t>, герб Забайкальского муниципального округа с правой стороны. При этом размер герба Забайкальского муниципального округа не должен превышать размер Государственного герба Российской Федерации.</w:t>
      </w:r>
    </w:p>
    <w:p w14:paraId="4E010A9F" w14:textId="77777777" w:rsidR="00B31646" w:rsidRDefault="00711779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нечетного числа гербов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3-х), гербы располагаются по схеме 2-1-3, где 1- Государственный герб Российской Федерации, 2-герб Забайкальского края, 3- герб Забайкальского муниципального округа.</w:t>
      </w:r>
    </w:p>
    <w:p w14:paraId="190154ED" w14:textId="77777777" w:rsidR="007A3674" w:rsidRDefault="007A3674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6323C670" w14:textId="77777777" w:rsidR="007A3674" w:rsidRDefault="007A3674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74">
        <w:rPr>
          <w:rFonts w:ascii="Times New Roman" w:hAnsi="Times New Roman" w:cs="Times New Roman"/>
          <w:b/>
          <w:sz w:val="28"/>
          <w:szCs w:val="28"/>
        </w:rPr>
        <w:t>Порядок использования герба Забайкальского муниципального округа</w:t>
      </w:r>
    </w:p>
    <w:p w14:paraId="6E809552" w14:textId="77777777" w:rsidR="007A3674" w:rsidRDefault="007A367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</w:t>
      </w:r>
      <w:r w:rsidR="00A7697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абайкальского муниципального округа в многоцветном варианте размещается:</w:t>
      </w:r>
    </w:p>
    <w:p w14:paraId="55ED5470" w14:textId="77777777" w:rsidR="00057153" w:rsidRDefault="007A3674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7153">
        <w:rPr>
          <w:rFonts w:ascii="Times New Roman" w:hAnsi="Times New Roman" w:cs="Times New Roman"/>
          <w:sz w:val="28"/>
          <w:szCs w:val="28"/>
        </w:rPr>
        <w:t>на вывесках, фасадах зданий органов местного самоуправления Забайкальского муниципального округа</w:t>
      </w:r>
      <w:r w:rsidR="005E1780">
        <w:rPr>
          <w:rFonts w:ascii="Times New Roman" w:hAnsi="Times New Roman" w:cs="Times New Roman"/>
          <w:sz w:val="28"/>
          <w:szCs w:val="28"/>
        </w:rPr>
        <w:t>, на административных зданиях,  в которых размещены структурные подразделения органов местного самоуправления Забайкальского муниципального округа</w:t>
      </w:r>
      <w:r w:rsidR="00057153">
        <w:rPr>
          <w:rFonts w:ascii="Times New Roman" w:hAnsi="Times New Roman" w:cs="Times New Roman"/>
          <w:sz w:val="28"/>
          <w:szCs w:val="28"/>
        </w:rPr>
        <w:t>;</w:t>
      </w:r>
    </w:p>
    <w:p w14:paraId="0CCD2B07" w14:textId="77777777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залах заседаний органов местного самоуправления Забайкальского муниципального округа;</w:t>
      </w:r>
    </w:p>
    <w:p w14:paraId="35F852F5" w14:textId="77777777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округа, заместителей Главы Забайкальского муниципального округа;</w:t>
      </w:r>
    </w:p>
    <w:p w14:paraId="12934950" w14:textId="10E96813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залах судебных заседаний Забайкальского районного </w:t>
      </w:r>
      <w:r w:rsidR="00145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</w:t>
      </w:r>
      <w:r w:rsidR="00DC14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Забайкальского края, в помещении торжественной регистрации рождения и браков; </w:t>
      </w:r>
    </w:p>
    <w:p w14:paraId="37704067" w14:textId="77777777" w:rsidR="003A0351" w:rsidRDefault="00E77B4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57153">
        <w:rPr>
          <w:rFonts w:ascii="Times New Roman" w:hAnsi="Times New Roman" w:cs="Times New Roman"/>
          <w:sz w:val="28"/>
          <w:szCs w:val="28"/>
        </w:rPr>
        <w:t xml:space="preserve">) </w:t>
      </w:r>
      <w:r w:rsidR="003A0351">
        <w:rPr>
          <w:rFonts w:ascii="Times New Roman" w:hAnsi="Times New Roman" w:cs="Times New Roman"/>
          <w:sz w:val="28"/>
          <w:szCs w:val="28"/>
        </w:rPr>
        <w:t>на официальных сайтах органов местного самоуправления Забайкальского муниципального округа в информационно-телекоммуникационной сети «Интернет».</w:t>
      </w:r>
    </w:p>
    <w:p w14:paraId="68638E0D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3A0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используется на бланках:</w:t>
      </w:r>
    </w:p>
    <w:p w14:paraId="4E4D725F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Администрации Забайкальского муниципального округа;</w:t>
      </w:r>
    </w:p>
    <w:p w14:paraId="0C2984B3" w14:textId="1B50DDE0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2)подведомственных учреждений администрации Забайкальского муниципального округа;</w:t>
      </w:r>
    </w:p>
    <w:p w14:paraId="2FD486DE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Совета Забайкальского муниципального округа;</w:t>
      </w:r>
    </w:p>
    <w:p w14:paraId="0746C333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депутатов Совета Забайкальского муниципального округа;</w:t>
      </w:r>
    </w:p>
    <w:p w14:paraId="40BB391E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аппарата Совета Забайкальского муниципального округа;</w:t>
      </w:r>
    </w:p>
    <w:p w14:paraId="698B1993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6)Территориальных орган</w:t>
      </w:r>
      <w:r w:rsidR="003A593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Забайкальского муниципального округа;</w:t>
      </w:r>
    </w:p>
    <w:p w14:paraId="186108E7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удостоверений к знакам отличия Забайкальского муниципального округа, установленных муниципальными правовыми актами</w:t>
      </w:r>
    </w:p>
    <w:p w14:paraId="5D9F39FE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удостоверений должностных лиц администрации Забайкальского муниципального округа.</w:t>
      </w:r>
    </w:p>
    <w:p w14:paraId="4080A854" w14:textId="77777777" w:rsidR="003A5936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Герб Забайкальского муниципального округа в многоцветном варианте </w:t>
      </w:r>
      <w:r w:rsidR="003A5936">
        <w:rPr>
          <w:rFonts w:ascii="Times New Roman" w:hAnsi="Times New Roman" w:cs="Times New Roman"/>
          <w:sz w:val="28"/>
          <w:szCs w:val="28"/>
        </w:rPr>
        <w:t>может размещаться (помещаться):</w:t>
      </w:r>
    </w:p>
    <w:p w14:paraId="22C67D4D" w14:textId="77777777" w:rsidR="003A5936" w:rsidRDefault="003A5936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стелах указателях, знаках, обозначающих границу Забайкальского муниципального округа при въезде и выезде с территории Забайкальского муниципального округа.</w:t>
      </w:r>
    </w:p>
    <w:p w14:paraId="33C1C432" w14:textId="77777777" w:rsidR="008565EC" w:rsidRDefault="003A5936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8565EC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 может изображаться:</w:t>
      </w:r>
    </w:p>
    <w:p w14:paraId="2B90881C" w14:textId="203D6896" w:rsidR="008565EC" w:rsidRDefault="008565E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3699">
        <w:rPr>
          <w:rFonts w:ascii="Times New Roman" w:hAnsi="Times New Roman" w:cs="Times New Roman"/>
          <w:sz w:val="28"/>
          <w:szCs w:val="28"/>
        </w:rPr>
        <w:t>)</w:t>
      </w:r>
      <w:r w:rsidR="00484EB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знаках отличия, установленных решениями Совета Забайкальского муниципального округа;</w:t>
      </w:r>
    </w:p>
    <w:p w14:paraId="70715708" w14:textId="77777777" w:rsidR="007C4528" w:rsidRDefault="008565E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bookmarkStart w:id="2" w:name="_Hlk200375699"/>
      <w:r>
        <w:rPr>
          <w:rFonts w:ascii="Times New Roman" w:hAnsi="Times New Roman" w:cs="Times New Roman"/>
          <w:sz w:val="28"/>
          <w:szCs w:val="28"/>
        </w:rPr>
        <w:t>на официальных периодических печатных изданиях</w:t>
      </w:r>
      <w:r w:rsidR="007C4528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1F00E6A" w14:textId="1FDF04A2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на официальных периодических печатных изданиях Забайкальского муниципального округа, </w:t>
      </w:r>
      <w:r w:rsidR="008565EC">
        <w:rPr>
          <w:rFonts w:ascii="Times New Roman" w:hAnsi="Times New Roman" w:cs="Times New Roman"/>
          <w:sz w:val="28"/>
          <w:szCs w:val="28"/>
        </w:rPr>
        <w:t>учредителями которых являются органы местного самоуправления Забайкальского муниципального округа</w:t>
      </w:r>
      <w:r w:rsidR="001451C6">
        <w:rPr>
          <w:rFonts w:ascii="Times New Roman" w:hAnsi="Times New Roman" w:cs="Times New Roman"/>
          <w:sz w:val="28"/>
          <w:szCs w:val="28"/>
        </w:rPr>
        <w:t>,</w:t>
      </w:r>
    </w:p>
    <w:p w14:paraId="62C25AC2" w14:textId="1E224DA3" w:rsidR="00A71DBD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451C6">
        <w:rPr>
          <w:rFonts w:ascii="Times New Roman" w:hAnsi="Times New Roman" w:cs="Times New Roman"/>
          <w:sz w:val="28"/>
          <w:szCs w:val="28"/>
        </w:rPr>
        <w:t xml:space="preserve"> на</w:t>
      </w:r>
      <w:r w:rsidR="008565EC">
        <w:rPr>
          <w:rFonts w:ascii="Times New Roman" w:hAnsi="Times New Roman" w:cs="Times New Roman"/>
          <w:sz w:val="28"/>
          <w:szCs w:val="28"/>
        </w:rPr>
        <w:t xml:space="preserve"> </w:t>
      </w:r>
      <w:r w:rsidR="001451C6">
        <w:rPr>
          <w:rFonts w:ascii="Times New Roman" w:hAnsi="Times New Roman" w:cs="Times New Roman"/>
          <w:sz w:val="28"/>
          <w:szCs w:val="28"/>
        </w:rPr>
        <w:t>на</w:t>
      </w:r>
      <w:r w:rsidR="000D6262">
        <w:rPr>
          <w:rFonts w:ascii="Times New Roman" w:hAnsi="Times New Roman" w:cs="Times New Roman"/>
          <w:sz w:val="28"/>
          <w:szCs w:val="28"/>
        </w:rPr>
        <w:t xml:space="preserve">грудном знаке депутатов Забайкальского муниципального округа; </w:t>
      </w:r>
    </w:p>
    <w:p w14:paraId="0DE6B6CD" w14:textId="3B6EED60" w:rsidR="000D6262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A71DBD">
        <w:rPr>
          <w:rFonts w:ascii="Times New Roman" w:hAnsi="Times New Roman" w:cs="Times New Roman"/>
          <w:sz w:val="28"/>
          <w:szCs w:val="28"/>
        </w:rPr>
        <w:t xml:space="preserve">) </w:t>
      </w:r>
      <w:r w:rsidR="00695D25">
        <w:rPr>
          <w:rFonts w:ascii="Times New Roman" w:hAnsi="Times New Roman" w:cs="Times New Roman"/>
          <w:sz w:val="28"/>
          <w:szCs w:val="28"/>
        </w:rPr>
        <w:t>при изготовлении Почетных грамот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5D25">
        <w:rPr>
          <w:rFonts w:ascii="Times New Roman" w:hAnsi="Times New Roman" w:cs="Times New Roman"/>
          <w:sz w:val="28"/>
          <w:szCs w:val="28"/>
        </w:rPr>
        <w:t>дипломов</w:t>
      </w:r>
      <w:r>
        <w:rPr>
          <w:rFonts w:ascii="Times New Roman" w:hAnsi="Times New Roman" w:cs="Times New Roman"/>
          <w:sz w:val="28"/>
          <w:szCs w:val="28"/>
        </w:rPr>
        <w:t>, Благодарностей</w:t>
      </w:r>
      <w:r w:rsidR="00695D25">
        <w:rPr>
          <w:rFonts w:ascii="Times New Roman" w:hAnsi="Times New Roman" w:cs="Times New Roman"/>
          <w:sz w:val="28"/>
          <w:szCs w:val="28"/>
        </w:rPr>
        <w:t xml:space="preserve">, Благодарственных писем, вымпелов, памятных медалей, значков, сувениров, приглашений, буклетов, </w:t>
      </w:r>
      <w:r w:rsidR="003A68CC">
        <w:rPr>
          <w:rFonts w:ascii="Times New Roman" w:hAnsi="Times New Roman" w:cs="Times New Roman"/>
          <w:sz w:val="28"/>
          <w:szCs w:val="28"/>
        </w:rPr>
        <w:t>открыток</w:t>
      </w:r>
      <w:r w:rsidR="00695D25">
        <w:rPr>
          <w:rFonts w:ascii="Times New Roman" w:hAnsi="Times New Roman" w:cs="Times New Roman"/>
          <w:sz w:val="28"/>
          <w:szCs w:val="28"/>
        </w:rPr>
        <w:t>, календарей, конвертов</w:t>
      </w:r>
      <w:r>
        <w:rPr>
          <w:rFonts w:ascii="Times New Roman" w:hAnsi="Times New Roman" w:cs="Times New Roman"/>
          <w:sz w:val="28"/>
          <w:szCs w:val="28"/>
        </w:rPr>
        <w:t xml:space="preserve"> (иной продукции органов местного самоуправления)</w:t>
      </w:r>
      <w:r w:rsidR="000D626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5F108F8" w14:textId="77777777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Герб Забайкальского муниципального округа в одноцветном контурном варианте помещается на гербовых печатях органов местного самоуправления Забайкальского муниципального округа.</w:t>
      </w:r>
    </w:p>
    <w:p w14:paraId="1D6827D6" w14:textId="568D1A1B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FE64F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FE64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ерба Забайкальского муниципального округа или его воспроизведение в случаях, не предусмотренных настоящим Положением, является неофициальным использованием герба Забайкальского муниципального округа.</w:t>
      </w:r>
    </w:p>
    <w:p w14:paraId="50112A8C" w14:textId="77777777" w:rsidR="00E979DC" w:rsidRDefault="00E979DC" w:rsidP="00C241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D6E95A" w14:textId="14C5CB43" w:rsidR="00E64782" w:rsidRPr="00C241CA" w:rsidRDefault="000F445A" w:rsidP="00C241CA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b/>
          <w:sz w:val="28"/>
          <w:szCs w:val="28"/>
        </w:rPr>
        <w:t>Заключительн</w:t>
      </w:r>
      <w:r w:rsidR="00E64782" w:rsidRPr="00E64782">
        <w:rPr>
          <w:rFonts w:ascii="Times New Roman" w:hAnsi="Times New Roman" w:cs="Times New Roman"/>
          <w:b/>
          <w:sz w:val="28"/>
          <w:szCs w:val="28"/>
        </w:rPr>
        <w:t>ые положения</w:t>
      </w:r>
    </w:p>
    <w:p w14:paraId="20C5DC43" w14:textId="77777777" w:rsidR="00C241CA" w:rsidRPr="00C241CA" w:rsidRDefault="00C241CA" w:rsidP="00C241CA">
      <w:pPr>
        <w:pStyle w:val="a5"/>
        <w:spacing w:after="0" w:line="240" w:lineRule="auto"/>
        <w:ind w:left="1777"/>
        <w:jc w:val="both"/>
        <w:rPr>
          <w:rFonts w:ascii="Times New Roman" w:hAnsi="Times New Roman" w:cs="Times New Roman"/>
          <w:sz w:val="28"/>
          <w:szCs w:val="28"/>
        </w:rPr>
      </w:pPr>
    </w:p>
    <w:p w14:paraId="516E13CB" w14:textId="0BB92C2C" w:rsidR="00E64782" w:rsidRPr="00E64782" w:rsidRDefault="00E64782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E64782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</w:t>
      </w:r>
      <w:r>
        <w:rPr>
          <w:rFonts w:ascii="Times New Roman" w:hAnsi="Times New Roman" w:cs="Times New Roman"/>
          <w:sz w:val="28"/>
          <w:szCs w:val="28"/>
        </w:rPr>
        <w:t>герба</w:t>
      </w:r>
      <w:r w:rsidRPr="00E6478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муниципальн6ого округа каких-либо изменений допустимо только в соответствии с требованиями федерального законодательства в сфере геральдики.</w:t>
      </w:r>
    </w:p>
    <w:p w14:paraId="06FA37FA" w14:textId="1935089F" w:rsidR="00E64782" w:rsidRDefault="00E64782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Права на использование герба Забайкальского муниципального округа с момента установления его Советом Забайкальского муниципального округа в качестве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2484FEE1" w14:textId="7A048613" w:rsidR="000D163B" w:rsidRPr="000D163B" w:rsidRDefault="000D163B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lastRenderedPageBreak/>
        <w:t>Лица, виновные в осквернении герба Забайкальского муниципального округа несут ответственность в соответствии с действующим законодательством.</w:t>
      </w:r>
    </w:p>
    <w:p w14:paraId="48423482" w14:textId="63DB530A" w:rsidR="00E64782" w:rsidRPr="000D163B" w:rsidRDefault="00E64782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C8C6E78" w14:textId="2EE52C08" w:rsidR="00E64782" w:rsidRPr="00E64782" w:rsidRDefault="00E64782" w:rsidP="00C24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663390" w14:textId="4F24952D" w:rsidR="00E979DC" w:rsidRPr="00C241CA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14:paraId="53617538" w14:textId="77777777" w:rsidR="00E979DC" w:rsidRPr="00C241CA" w:rsidRDefault="00E979DC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1F67CAF5" w14:textId="5F657C61" w:rsidR="00E979DC" w:rsidRPr="00C241CA" w:rsidRDefault="00E979DC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53D26FEE" w14:textId="50458877" w:rsidR="00E979DC" w:rsidRPr="00C241CA" w:rsidRDefault="00E979DC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3CFEFA85" w14:textId="76824D62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D0729C" w14:textId="77777777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03D11C" w14:textId="77777777" w:rsidR="00F669DC" w:rsidRP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471F531C" w14:textId="77777777" w:rsid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5D2508EA" w14:textId="17D7AFF2" w:rsidR="00F669DC" w:rsidRDefault="00F669DC" w:rsidP="00F66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многоцветном (цветном варианте)</w:t>
      </w:r>
    </w:p>
    <w:p w14:paraId="747FF696" w14:textId="4885A643" w:rsidR="008D0C5A" w:rsidRDefault="00FE6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9CC31E" wp14:editId="20379AFC">
            <wp:simplePos x="0" y="0"/>
            <wp:positionH relativeFrom="column">
              <wp:posOffset>224790</wp:posOffset>
            </wp:positionH>
            <wp:positionV relativeFrom="paragraph">
              <wp:posOffset>162560</wp:posOffset>
            </wp:positionV>
            <wp:extent cx="5695950" cy="6372225"/>
            <wp:effectExtent l="0" t="0" r="0" b="0"/>
            <wp:wrapNone/>
            <wp:docPr id="3" name="Рисунок 3" descr="Y:\Управление делами\Кобылкина Н.В\Геральдика\Герб (цве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делами\Кобылкина Н.В\Геральдика\Герб (цвет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C5A">
        <w:rPr>
          <w:rFonts w:ascii="Times New Roman" w:hAnsi="Times New Roman" w:cs="Times New Roman"/>
          <w:sz w:val="28"/>
          <w:szCs w:val="28"/>
        </w:rPr>
        <w:br w:type="page"/>
      </w:r>
    </w:p>
    <w:p w14:paraId="6C23E07C" w14:textId="1B81081F" w:rsidR="008D0C5A" w:rsidRPr="00C241C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14:paraId="3767E8F6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2860FF35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2C2B65ED" w14:textId="77777777" w:rsidR="008D0C5A" w:rsidRPr="00C241CA" w:rsidRDefault="008D0C5A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17F20E7D" w14:textId="1498767F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C229FA3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992512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3F30046C" w14:textId="5D6C6399" w:rsidR="008D0C5A" w:rsidRPr="00FE64F3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ADE284" wp14:editId="57A639DB">
            <wp:simplePos x="0" y="0"/>
            <wp:positionH relativeFrom="column">
              <wp:posOffset>-60960</wp:posOffset>
            </wp:positionH>
            <wp:positionV relativeFrom="paragraph">
              <wp:posOffset>221615</wp:posOffset>
            </wp:positionV>
            <wp:extent cx="5934075" cy="4191000"/>
            <wp:effectExtent l="0" t="0" r="0" b="0"/>
            <wp:wrapNone/>
            <wp:docPr id="6" name="Рисунок 6" descr="Y:\Управление делами\Кобылкина Н.В\Геральдика\Герб (ЧБ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Управление делами\Кобылкина Н.В\Геральдика\Герб (ЧБ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(черно-белом контурном варианте)</w:t>
      </w:r>
    </w:p>
    <w:p w14:paraId="2EC7CA1E" w14:textId="238A58E4" w:rsidR="008D0C5A" w:rsidRDefault="008D0C5A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0DB67" w14:textId="363E554B" w:rsidR="008D0C5A" w:rsidRDefault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6DB737" w14:textId="2E2F7BA2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14:paraId="431A86AE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6BADA8E9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0035DB79" w14:textId="13BD7F19" w:rsidR="008D0C5A" w:rsidRPr="00C241CA" w:rsidRDefault="008D0C5A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2D3168EE" w14:textId="10200CF0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B93403D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143ADA" w14:textId="389D1D24" w:rsidR="008D0C5A" w:rsidRPr="00F669DC" w:rsidRDefault="008D0C5A" w:rsidP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EDD331" wp14:editId="7E73D2A1">
            <wp:simplePos x="0" y="0"/>
            <wp:positionH relativeFrom="column">
              <wp:posOffset>272415</wp:posOffset>
            </wp:positionH>
            <wp:positionV relativeFrom="paragraph">
              <wp:posOffset>50165</wp:posOffset>
            </wp:positionV>
            <wp:extent cx="5139055" cy="7267575"/>
            <wp:effectExtent l="0" t="0" r="4445" b="9525"/>
            <wp:wrapNone/>
            <wp:docPr id="8" name="Рисунок 8" descr="Y:\Управление делами\Кобылкина Н.В\Геральдика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Управление делами\Кобылкина Н.В\Геральдика\Гер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9D1B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54F1DB77" w14:textId="2B33C83D" w:rsidR="008D0C5A" w:rsidRPr="009E0296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296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контурном варианте с уловной штриховкой для обозначения цветов герба Забайкальского муниципального округа</w:t>
      </w:r>
    </w:p>
    <w:p w14:paraId="545387B7" w14:textId="00FFB85F" w:rsidR="00FE64F3" w:rsidRDefault="00FE64F3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239486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D0667DE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984415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2DB86C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AD9EB1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C77F24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F19BF9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1EF4CA7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7CB9F5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30DE2DE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6231225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5DC2E3E8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C4A16F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D50C5AA" w14:textId="715F7F55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7A4C0E8" w14:textId="06898D2E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5F9CBCA" w14:textId="3C9542F0" w:rsidR="00FE64F3" w:rsidRDefault="00FE64F3" w:rsidP="00FE64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5D451" w14:textId="77777777" w:rsidR="00FE64F3" w:rsidRDefault="00FE6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5F2A57" w14:textId="23EEBC8D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16E7FAF7" w14:textId="77777777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14:paraId="5C93816A" w14:textId="77777777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Забайкальского муниципального округа </w:t>
      </w:r>
    </w:p>
    <w:p w14:paraId="21D89561" w14:textId="759D0B4A" w:rsidR="00FE64F3" w:rsidRPr="00C241CA" w:rsidRDefault="00E57F50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 26 » июня 2025 года № 158</w:t>
      </w:r>
    </w:p>
    <w:p w14:paraId="556C736F" w14:textId="77777777" w:rsidR="007C4528" w:rsidRPr="00C241CA" w:rsidRDefault="007C4528" w:rsidP="00C24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31AA2" w14:textId="1D05C250" w:rsidR="00FE64F3" w:rsidRDefault="00FE64F3" w:rsidP="00C24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 флаге Забайкальского муниципального округа</w:t>
      </w:r>
    </w:p>
    <w:p w14:paraId="00FC40B9" w14:textId="082B5458" w:rsidR="00FE64F3" w:rsidRDefault="004A3799" w:rsidP="00C24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флаге Забайкальского муниципального округа (далее-Положение)  устанавливает описание и обоснование символики (семантику) флага Забайкальского муниципального округа, а также порядок его воспроизведения и использования.</w:t>
      </w:r>
    </w:p>
    <w:p w14:paraId="014F6C78" w14:textId="601C8364" w:rsidR="004A3799" w:rsidRPr="00E64782" w:rsidRDefault="00E64782" w:rsidP="00C24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4A3799"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14:paraId="425C26B7" w14:textId="2EFD4D9C" w:rsidR="004A3799" w:rsidRPr="004C0B31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является официальным символом Забайкальского муниципального округа.</w:t>
      </w:r>
    </w:p>
    <w:p w14:paraId="698D2387" w14:textId="77777777" w:rsidR="004A3799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отражает исторические, культурные, национальные и иные местные традиции и особенности.</w:t>
      </w:r>
    </w:p>
    <w:p w14:paraId="17B87601" w14:textId="6C3EA4FB" w:rsidR="004A3799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Забайкальского муниципального округа </w:t>
      </w:r>
      <w:r w:rsid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подлежит государственной регистрации в порядке, установленном законодательством Российской Федерации.</w:t>
      </w:r>
    </w:p>
    <w:p w14:paraId="3A4C2420" w14:textId="77777777" w:rsidR="00C35498" w:rsidRPr="00C35498" w:rsidRDefault="00C35498" w:rsidP="00C241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3C2DB" w14:textId="091782A5" w:rsidR="004A3799" w:rsidRDefault="00C35498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 обоснование символики (семантика) флага Забайкальского муниципального округа</w:t>
      </w:r>
    </w:p>
    <w:p w14:paraId="65FBADB6" w14:textId="5973B028" w:rsidR="00C35498" w:rsidRPr="00C35498" w:rsidRDefault="00C35498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представляет собой прямоугольное полотнище, разделенное вилообразно на три поля (поля №1. № 2. № 3).</w:t>
      </w:r>
    </w:p>
    <w:p w14:paraId="5F08341C" w14:textId="1C292265" w:rsidR="00C35498" w:rsidRDefault="00C35498" w:rsidP="00C24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Равнобедренный треугольник (поле № 3) имеет основание, равное ширине флага,  и высоту, равную половине длины.</w:t>
      </w:r>
    </w:p>
    <w:p w14:paraId="7686604B" w14:textId="368C6F57" w:rsidR="00C35498" w:rsidRDefault="00C35498" w:rsidP="00C24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№ 1 –желтого цвета, поле № 2- белого цвета, поле № 3- зеленого цвета.</w:t>
      </w:r>
    </w:p>
    <w:p w14:paraId="13482A42" w14:textId="466D0DD6" w:rsidR="004C0B31" w:rsidRPr="00C35498" w:rsidRDefault="00C35498" w:rsidP="00C24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ширины  флага к его длине 2:3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изображение флага Забайкальского муниципального округа в многоцветном исполнении-цветном</w:t>
      </w:r>
      <w:r w:rsid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одноцветном (черно-белом) варианте, графическом изображении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746524C" w14:textId="187ABDAD" w:rsidR="008234BF" w:rsidRDefault="00C35498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Композиционное решение флага находится в стилевом единстве с флагом </w:t>
      </w:r>
      <w:r w:rsidR="008234BF">
        <w:rPr>
          <w:rFonts w:ascii="Times New Roman" w:hAnsi="Times New Roman" w:cs="Times New Roman"/>
          <w:sz w:val="28"/>
          <w:szCs w:val="28"/>
        </w:rPr>
        <w:t>Забайкальского края, в состав</w:t>
      </w:r>
      <w:r w:rsidR="00536B26">
        <w:rPr>
          <w:rFonts w:ascii="Times New Roman" w:hAnsi="Times New Roman" w:cs="Times New Roman"/>
          <w:sz w:val="28"/>
          <w:szCs w:val="28"/>
        </w:rPr>
        <w:t>,</w:t>
      </w:r>
      <w:r w:rsidR="008234BF">
        <w:rPr>
          <w:rFonts w:ascii="Times New Roman" w:hAnsi="Times New Roman" w:cs="Times New Roman"/>
          <w:sz w:val="28"/>
          <w:szCs w:val="28"/>
        </w:rPr>
        <w:t xml:space="preserve"> которой входит Забайкальский муниципальный округ. Рисунок флага взят из элемента палисада, как фортификационного сооружения прошлых веков. </w:t>
      </w:r>
    </w:p>
    <w:p w14:paraId="22322C65" w14:textId="508F0DDE" w:rsidR="008234BF" w:rsidRDefault="008234BF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решение флага едино с гербом Забайкальского муниципального округа. Состав цветов символизирует природные особенности Забайкальского муниципального округа:</w:t>
      </w:r>
    </w:p>
    <w:p w14:paraId="4DCAD6E5" w14:textId="278D872B" w:rsidR="008234BF" w:rsidRDefault="008234BF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Желтый-степь и ее фауну;</w:t>
      </w:r>
    </w:p>
    <w:p w14:paraId="54DFF706" w14:textId="0D4FB3E0" w:rsidR="008234BF" w:rsidRDefault="008234BF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Белый-весеннее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абрикоса, как яркого представителя флоры;</w:t>
      </w:r>
    </w:p>
    <w:p w14:paraId="3A176852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-Зелены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й–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географическое расположение Забайкальского муниципального округа, как пограничное.</w:t>
      </w:r>
    </w:p>
    <w:p w14:paraId="27EF7033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34BF">
        <w:rPr>
          <w:rFonts w:ascii="Times New Roman" w:hAnsi="Times New Roman" w:cs="Times New Roman"/>
          <w:b/>
          <w:sz w:val="28"/>
          <w:szCs w:val="28"/>
        </w:rPr>
        <w:t>Геральдическое значение цветов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BF675D9" w14:textId="3803B87B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8234BF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лтый-символ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богатства и благополучия;</w:t>
      </w:r>
    </w:p>
    <w:p w14:paraId="46A6A461" w14:textId="673C39D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белый – символ веры и чистосердечности;</w:t>
      </w:r>
    </w:p>
    <w:p w14:paraId="3BCF25E6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Зеленый – символ надежды и изобилия.</w:t>
      </w:r>
    </w:p>
    <w:p w14:paraId="47637DE4" w14:textId="7859E08E" w:rsidR="008234BF" w:rsidRDefault="008234BF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группа:</w:t>
      </w:r>
    </w:p>
    <w:p w14:paraId="35119DC0" w14:textId="3CFAA2C0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Алексан6др Баранов (г Забайкальск), Виктор Кулеш (г. Чита), </w:t>
      </w:r>
      <w:proofErr w:type="gramStart"/>
      <w:r>
        <w:rPr>
          <w:rFonts w:ascii="Times New Roman" w:hAnsi="Times New Roman" w:cs="Times New Roman"/>
          <w:sz w:val="28"/>
          <w:szCs w:val="28"/>
        </w:rPr>
        <w:t>Ирина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Куренная г. Чита).</w:t>
      </w:r>
    </w:p>
    <w:p w14:paraId="4A1A8CC2" w14:textId="6FBB01F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76427CCF" w14:textId="5F414FF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409640D0" w14:textId="57F26854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верстка: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7A59FDA" w14:textId="7777777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ED1AF58" w14:textId="7950F26D" w:rsidR="004F4BC0" w:rsidRPr="004F4BC0" w:rsidRDefault="004F4BC0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>Порядок воспроизведения флага Забайкальского муниципального округа</w:t>
      </w:r>
    </w:p>
    <w:p w14:paraId="47172E2B" w14:textId="77777777" w:rsidR="00863260" w:rsidRDefault="004F4BC0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3.1.Воспроизвдение флага Забайкальского муниципального округа, независимо от его размеров и техники исполнения, должно точно соответствовать геральдическому описанию, приведенному в главе 2 настоящего  Положения. </w:t>
      </w:r>
    </w:p>
    <w:p w14:paraId="58B19EFA" w14:textId="26C8661F" w:rsidR="00FE64F3" w:rsidRDefault="00863260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="004F4BC0">
        <w:rPr>
          <w:rFonts w:ascii="Times New Roman" w:hAnsi="Times New Roman" w:cs="Times New Roman"/>
          <w:sz w:val="28"/>
          <w:szCs w:val="28"/>
        </w:rPr>
        <w:t>Воспроизведение флага Забайкальского муниципального округа допускается в многоцветном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и одноцветном (черно-белом)</w:t>
      </w:r>
      <w:r w:rsidR="00146579">
        <w:rPr>
          <w:rFonts w:ascii="Times New Roman" w:hAnsi="Times New Roman" w:cs="Times New Roman"/>
          <w:sz w:val="28"/>
          <w:szCs w:val="28"/>
        </w:rPr>
        <w:t>, графическом изображении-</w:t>
      </w:r>
      <w:r w:rsidR="004F4BC0">
        <w:rPr>
          <w:rFonts w:ascii="Times New Roman" w:hAnsi="Times New Roman" w:cs="Times New Roman"/>
          <w:sz w:val="28"/>
          <w:szCs w:val="28"/>
        </w:rPr>
        <w:t>вариантах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46579">
        <w:rPr>
          <w:rFonts w:ascii="Times New Roman" w:hAnsi="Times New Roman" w:cs="Times New Roman"/>
          <w:sz w:val="28"/>
          <w:szCs w:val="28"/>
        </w:rPr>
        <w:t>;3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при условии соблюдения знаково-символического содержания флага.</w:t>
      </w:r>
      <w:proofErr w:type="gramEnd"/>
      <w:r w:rsidR="004F4BC0">
        <w:rPr>
          <w:rFonts w:ascii="Times New Roman" w:hAnsi="Times New Roman" w:cs="Times New Roman"/>
          <w:sz w:val="28"/>
          <w:szCs w:val="28"/>
        </w:rPr>
        <w:t xml:space="preserve"> Изображение флага в одноцветном варианте для обозначения цветов допускается с использованием графики по правилам Российской геральдики.</w:t>
      </w:r>
    </w:p>
    <w:p w14:paraId="625DA14B" w14:textId="77777777" w:rsidR="004F4BC0" w:rsidRDefault="004F4BC0" w:rsidP="00C241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01AF96" w14:textId="669F1FC6" w:rsidR="004F4BC0" w:rsidRDefault="004F4BC0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0E02C3">
        <w:rPr>
          <w:rFonts w:ascii="Times New Roman" w:hAnsi="Times New Roman" w:cs="Times New Roman"/>
          <w:b/>
          <w:sz w:val="28"/>
          <w:szCs w:val="28"/>
        </w:rPr>
        <w:t xml:space="preserve">размещения </w:t>
      </w:r>
      <w:r w:rsidRPr="004F4BC0">
        <w:rPr>
          <w:rFonts w:ascii="Times New Roman" w:hAnsi="Times New Roman" w:cs="Times New Roman"/>
          <w:b/>
          <w:sz w:val="28"/>
          <w:szCs w:val="28"/>
        </w:rPr>
        <w:t xml:space="preserve"> флага Забайкальского муниципального округа</w:t>
      </w:r>
    </w:p>
    <w:p w14:paraId="541AD17E" w14:textId="7CA49ABB" w:rsidR="00863260" w:rsidRDefault="0086326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260">
        <w:rPr>
          <w:rFonts w:ascii="Times New Roman" w:hAnsi="Times New Roman" w:cs="Times New Roman"/>
          <w:sz w:val="28"/>
          <w:szCs w:val="28"/>
        </w:rPr>
        <w:t>Порядок размещения (вывешивания, выноса, подъема) Государственного флага Российской Федерации, копии Знамени Победы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края, флага Забайкальского муниципального округа и иных флагов производится в соответствии с федеральным законодательством в сфере геральдики.</w:t>
      </w:r>
    </w:p>
    <w:p w14:paraId="0DAAF8CE" w14:textId="213E0850" w:rsidR="00B901BD" w:rsidRDefault="0086326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</w:t>
      </w:r>
      <w:r w:rsidR="00B901BD">
        <w:rPr>
          <w:rFonts w:ascii="Times New Roman" w:hAnsi="Times New Roman" w:cs="Times New Roman"/>
          <w:sz w:val="28"/>
          <w:szCs w:val="28"/>
        </w:rPr>
        <w:t>размещении (вывешивании)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флага Российской Федерации</w:t>
      </w:r>
      <w:r w:rsidR="00DC1403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</w:t>
      </w:r>
      <w:r w:rsidR="00DC1403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 xml:space="preserve"> и флага Забайкальского муниципального округа</w:t>
      </w:r>
      <w:r w:rsidR="00B901BD">
        <w:rPr>
          <w:rFonts w:ascii="Times New Roman" w:hAnsi="Times New Roman" w:cs="Times New Roman"/>
          <w:sz w:val="28"/>
          <w:szCs w:val="28"/>
        </w:rPr>
        <w:t xml:space="preserve"> </w:t>
      </w:r>
      <w:r w:rsidR="00DC1403"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1403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флаг Российской Федерации </w:t>
      </w:r>
      <w:r w:rsidR="00B901BD">
        <w:rPr>
          <w:rFonts w:ascii="Times New Roman" w:hAnsi="Times New Roman" w:cs="Times New Roman"/>
          <w:sz w:val="28"/>
          <w:szCs w:val="28"/>
        </w:rPr>
        <w:t xml:space="preserve">размещается в центре. </w:t>
      </w:r>
      <w:proofErr w:type="gramStart"/>
      <w:r w:rsidR="00B901BD">
        <w:rPr>
          <w:rFonts w:ascii="Times New Roman" w:hAnsi="Times New Roman" w:cs="Times New Roman"/>
          <w:sz w:val="28"/>
          <w:szCs w:val="28"/>
        </w:rPr>
        <w:t xml:space="preserve">Слева от Государственного флага Российской федерации (1) располагается флаг Забайкальского края (2), справа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BD">
        <w:rPr>
          <w:rFonts w:ascii="Times New Roman" w:hAnsi="Times New Roman" w:cs="Times New Roman"/>
          <w:sz w:val="28"/>
          <w:szCs w:val="28"/>
        </w:rPr>
        <w:t>от Государственного флага Российской Федерации располагается флаг Забайкальского муниципального округа (3) (размещение флагов по схеме 2-1-3)</w:t>
      </w:r>
      <w:r w:rsidR="000A3594">
        <w:rPr>
          <w:rFonts w:ascii="Times New Roman" w:hAnsi="Times New Roman" w:cs="Times New Roman"/>
          <w:sz w:val="28"/>
          <w:szCs w:val="28"/>
        </w:rPr>
        <w:t>,(Приложение</w:t>
      </w:r>
      <w:r w:rsidR="00B901B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24B2C79" w14:textId="77777777" w:rsidR="00397780" w:rsidRDefault="00B901BD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</w:t>
      </w:r>
      <w:r w:rsidR="00766356">
        <w:rPr>
          <w:rFonts w:ascii="Times New Roman" w:hAnsi="Times New Roman" w:cs="Times New Roman"/>
          <w:sz w:val="28"/>
          <w:szCs w:val="28"/>
        </w:rPr>
        <w:t>копии Знамени Победы</w:t>
      </w:r>
      <w:r w:rsidR="00397780">
        <w:rPr>
          <w:rFonts w:ascii="Times New Roman" w:hAnsi="Times New Roman" w:cs="Times New Roman"/>
          <w:sz w:val="28"/>
          <w:szCs w:val="28"/>
        </w:rPr>
        <w:t xml:space="preserve"> (2), </w:t>
      </w:r>
      <w:r>
        <w:rPr>
          <w:rFonts w:ascii="Times New Roman" w:hAnsi="Times New Roman" w:cs="Times New Roman"/>
          <w:sz w:val="28"/>
          <w:szCs w:val="28"/>
        </w:rPr>
        <w:t>флага Забайкальского края (</w:t>
      </w:r>
      <w:r w:rsidR="0039778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и флага Забайкальского муниципального округа (</w:t>
      </w:r>
      <w:r w:rsidR="003977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7780">
        <w:rPr>
          <w:rFonts w:ascii="Times New Roman" w:hAnsi="Times New Roman" w:cs="Times New Roman"/>
          <w:sz w:val="28"/>
          <w:szCs w:val="28"/>
        </w:rPr>
        <w:t>, они располагаются по схеме 3-1-2-4.</w:t>
      </w:r>
    </w:p>
    <w:p w14:paraId="77437460" w14:textId="2EEA4F9B" w:rsidR="00863260" w:rsidRDefault="0039778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копии Знамени Победы (2), флага Забайкальского муниципального округа (3), они располагаются по схеме 2-1-3.</w:t>
      </w:r>
    </w:p>
    <w:p w14:paraId="6DFCB46A" w14:textId="1C2FC30A" w:rsidR="00397780" w:rsidRDefault="0039778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дни траура Государственный флаг Российской Федерации</w:t>
      </w:r>
      <w:r w:rsidR="000E02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2C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лаг Забайкальского муниципального округа приспускаются до половины высоты флагштока (мачты</w:t>
      </w:r>
      <w:r w:rsidR="00AB03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При невозможности приспустить флаги,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0E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флаги установлены в помещении, к верхней части древка выше полотнища флагов крепятся черные сложенные пополам и прикрепленные на место сложения ленты, длины которых</w:t>
      </w:r>
      <w:r w:rsidR="00AB0387">
        <w:rPr>
          <w:rFonts w:ascii="Times New Roman" w:hAnsi="Times New Roman" w:cs="Times New Roman"/>
          <w:sz w:val="28"/>
          <w:szCs w:val="28"/>
        </w:rPr>
        <w:t xml:space="preserve"> равны длинам полотнищ флагов, а ширины составляют не менее 1/10 от ширины полотнищ флагов.</w:t>
      </w:r>
    </w:p>
    <w:p w14:paraId="0192E253" w14:textId="77777777" w:rsidR="000E02C3" w:rsidRDefault="000E02C3" w:rsidP="00C241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7946676" w14:textId="77777777" w:rsidR="00F741D0" w:rsidRDefault="00F741D0" w:rsidP="00C24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CA0CD7" w14:textId="32AC1041" w:rsidR="00F37516" w:rsidRPr="000B1781" w:rsidRDefault="000E02C3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C3">
        <w:rPr>
          <w:rFonts w:ascii="Times New Roman" w:hAnsi="Times New Roman" w:cs="Times New Roman"/>
          <w:b/>
          <w:sz w:val="28"/>
          <w:szCs w:val="28"/>
        </w:rPr>
        <w:t>Порядок использования флага Забайкальского муниципального округа</w:t>
      </w:r>
    </w:p>
    <w:p w14:paraId="3D745145" w14:textId="4B65B834" w:rsidR="000E02C3" w:rsidRPr="00F37516" w:rsidRDefault="000E02C3" w:rsidP="00C241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EA30FE" w14:textId="532CD48C" w:rsidR="003C5422" w:rsidRPr="00E64782" w:rsidRDefault="000E02C3" w:rsidP="00C241CA">
      <w:pPr>
        <w:pStyle w:val="a5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sz w:val="28"/>
          <w:szCs w:val="28"/>
        </w:rPr>
        <w:t>Флаг Забайкальского муниципального округа устан</w:t>
      </w:r>
      <w:r w:rsidR="003C5422" w:rsidRPr="00E64782">
        <w:rPr>
          <w:rFonts w:ascii="Times New Roman" w:hAnsi="Times New Roman" w:cs="Times New Roman"/>
          <w:sz w:val="28"/>
          <w:szCs w:val="28"/>
        </w:rPr>
        <w:t>овлен</w:t>
      </w:r>
      <w:r w:rsidRPr="00E64782">
        <w:rPr>
          <w:rFonts w:ascii="Times New Roman" w:hAnsi="Times New Roman" w:cs="Times New Roman"/>
          <w:sz w:val="28"/>
          <w:szCs w:val="28"/>
        </w:rPr>
        <w:t xml:space="preserve"> (</w:t>
      </w:r>
      <w:r w:rsidR="003C5422" w:rsidRPr="00E64782">
        <w:rPr>
          <w:rFonts w:ascii="Times New Roman" w:hAnsi="Times New Roman" w:cs="Times New Roman"/>
          <w:sz w:val="28"/>
          <w:szCs w:val="28"/>
        </w:rPr>
        <w:t>размещен, вывешен, поднят</w:t>
      </w:r>
      <w:r w:rsidRPr="00E64782">
        <w:rPr>
          <w:rFonts w:ascii="Times New Roman" w:hAnsi="Times New Roman" w:cs="Times New Roman"/>
          <w:sz w:val="28"/>
          <w:szCs w:val="28"/>
        </w:rPr>
        <w:t>)</w:t>
      </w:r>
      <w:r w:rsidR="009E0296" w:rsidRPr="00E64782"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="003C5422" w:rsidRPr="00E64782">
        <w:rPr>
          <w:rFonts w:ascii="Times New Roman" w:hAnsi="Times New Roman" w:cs="Times New Roman"/>
          <w:sz w:val="28"/>
          <w:szCs w:val="28"/>
        </w:rPr>
        <w:t>:</w:t>
      </w:r>
    </w:p>
    <w:p w14:paraId="48F26C57" w14:textId="0E323520" w:rsidR="000E02C3" w:rsidRPr="003C5422" w:rsidRDefault="000E02C3" w:rsidP="00C241CA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>1)</w:t>
      </w: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 xml:space="preserve">на </w:t>
      </w:r>
      <w:r w:rsidRPr="003C5422">
        <w:rPr>
          <w:rFonts w:ascii="Times New Roman" w:hAnsi="Times New Roman" w:cs="Times New Roman"/>
          <w:sz w:val="28"/>
          <w:szCs w:val="28"/>
        </w:rPr>
        <w:t>зданиях органов местного самоуправления Забайкальского муниципального округа;</w:t>
      </w:r>
    </w:p>
    <w:p w14:paraId="22F644E8" w14:textId="77777777" w:rsidR="000B1781" w:rsidRDefault="009E0296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3C5422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залах заседаний органов </w:t>
      </w:r>
      <w:r w:rsidR="00C23960">
        <w:rPr>
          <w:rFonts w:ascii="Times New Roman" w:hAnsi="Times New Roman" w:cs="Times New Roman"/>
          <w:sz w:val="28"/>
          <w:szCs w:val="28"/>
        </w:rPr>
        <w:t>местного самоуправления Забайкальского муниципального округа;</w:t>
      </w:r>
    </w:p>
    <w:p w14:paraId="06C121BB" w14:textId="77777777" w:rsidR="000B1781" w:rsidRDefault="000B1781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округа;</w:t>
      </w:r>
    </w:p>
    <w:p w14:paraId="76FFD935" w14:textId="10F03AEC" w:rsidR="000B1781" w:rsidRDefault="000B178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5.2.Флаг Забайкальского муниципального округа устанавливается (поднимается, размещается, вывешивается)</w:t>
      </w:r>
      <w:r w:rsidR="000E02C3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проведении:</w:t>
      </w:r>
    </w:p>
    <w:p w14:paraId="4291368D" w14:textId="77777777" w:rsidR="000B1781" w:rsidRDefault="000B1781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протокольных мероприятий;</w:t>
      </w:r>
    </w:p>
    <w:p w14:paraId="334B02B0" w14:textId="77777777" w:rsidR="00492782" w:rsidRDefault="00492782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2)торжественных мероприятий с участием должностных лиц государственных органов, официальных представителей органов местного самоуправления Забайкальского края;</w:t>
      </w:r>
    </w:p>
    <w:p w14:paraId="291B8903" w14:textId="77777777" w:rsidR="00492782" w:rsidRDefault="00492782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иных официальных мероприятий.</w:t>
      </w:r>
    </w:p>
    <w:p w14:paraId="05777267" w14:textId="77777777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Флаг Забайкальского муниципального округа может устанавливаться в кабинетах сотрудников аппарата Совета забайкальского муниципального округа.</w:t>
      </w:r>
    </w:p>
    <w:p w14:paraId="747EA6A1" w14:textId="77777777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5.4.Изображение флага Забайкальского муниципального округа может размещаться:</w:t>
      </w:r>
    </w:p>
    <w:p w14:paraId="7162D081" w14:textId="10FA3D3A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официальных сайтах органов местного самоуправления Забайкальского муниципального округа в информационной-телекоммуникационной сети «Интернет»;</w:t>
      </w:r>
    </w:p>
    <w:p w14:paraId="2DBDD7A5" w14:textId="77777777" w:rsidR="000A3594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A3594">
        <w:rPr>
          <w:rFonts w:ascii="Times New Roman" w:hAnsi="Times New Roman" w:cs="Times New Roman"/>
          <w:sz w:val="28"/>
          <w:szCs w:val="28"/>
        </w:rPr>
        <w:t xml:space="preserve">на официальных периодических печатных изданиях Забайкальского муниципального округа, </w:t>
      </w:r>
    </w:p>
    <w:p w14:paraId="020DD2A4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 официальных периодических печатных изданиях Забайкальского муниципального округа, учредителями которых являются органы местного самоуправления Забайкальского муниципального округа;</w:t>
      </w:r>
    </w:p>
    <w:p w14:paraId="3AE571EE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полиграфических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сувенирной и представительской продукции органов местного самоуправления Забайкальского муниципального округа.</w:t>
      </w:r>
    </w:p>
    <w:p w14:paraId="10C1BD64" w14:textId="3E384366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Флаг Забайкальского муниципального округа может быть использован в качестве основы для разработки знаков различия, знаков отличия Забайкальского муниципального округа.</w:t>
      </w:r>
    </w:p>
    <w:p w14:paraId="3D061EFB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Использование флага Забайкальского муниципального округа или его изображения в случаях, не предусмотренных пунктами 5.1.-5.5. настоящего </w:t>
      </w:r>
      <w:r>
        <w:rPr>
          <w:rFonts w:ascii="Times New Roman" w:hAnsi="Times New Roman" w:cs="Times New Roman"/>
          <w:sz w:val="28"/>
          <w:szCs w:val="28"/>
        </w:rPr>
        <w:lastRenderedPageBreak/>
        <w:t>Положения, является неофициальным использованием флага Забайкальского муниципального округа.</w:t>
      </w:r>
    </w:p>
    <w:p w14:paraId="4D034BE2" w14:textId="77777777" w:rsidR="007D7916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Pr="000A3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флага Забайкальского муниципального округа или его изображения в случаях, не предусмотренных пунктами 5.1.-5.5. настоящего Положения, осуществляется по согласованию с органами местного самоуправления Забайкальского муниципального округа, в порядке, установленном </w:t>
      </w:r>
      <w:r w:rsidR="007D7916">
        <w:rPr>
          <w:rFonts w:ascii="Times New Roman" w:hAnsi="Times New Roman" w:cs="Times New Roman"/>
          <w:sz w:val="28"/>
          <w:szCs w:val="28"/>
        </w:rPr>
        <w:t>Советом Забайкальского муниципального округа.</w:t>
      </w:r>
    </w:p>
    <w:p w14:paraId="53CCF03C" w14:textId="5BF988A6" w:rsidR="007D7916" w:rsidRDefault="007D7916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Порядок изготовления, хранения и уничтожения флага Забайкальского муниципального округа и его изображения устанавливается решением Совета Забайкальского муниципального округа.</w:t>
      </w:r>
    </w:p>
    <w:p w14:paraId="5F84BF7E" w14:textId="77777777" w:rsidR="007D7916" w:rsidRDefault="007D7916" w:rsidP="00C241C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2B33625" w14:textId="1EAE95F6" w:rsidR="007D7916" w:rsidRDefault="007D7916" w:rsidP="00C241C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1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091C709D" w14:textId="77777777" w:rsidR="000F445A" w:rsidRDefault="000F445A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флага Забайкальского муниципальн6ого округа каких-либо изменений допустимо только в соответствии с требованиями федерального законодательства </w:t>
      </w:r>
      <w:r>
        <w:rPr>
          <w:rFonts w:ascii="Times New Roman" w:hAnsi="Times New Roman" w:cs="Times New Roman"/>
          <w:sz w:val="28"/>
          <w:szCs w:val="28"/>
        </w:rPr>
        <w:t>в сфере геральдики.</w:t>
      </w:r>
    </w:p>
    <w:p w14:paraId="2ABBBC09" w14:textId="75383E1A" w:rsidR="007D7916" w:rsidRDefault="007D7916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t>Права на использование флага Забайкальского муниципального округа с момента установления его Советом Забайкальского муниципального округа в качестве</w:t>
      </w:r>
      <w:r w:rsidR="000F445A">
        <w:rPr>
          <w:rFonts w:ascii="Times New Roman" w:hAnsi="Times New Roman" w:cs="Times New Roman"/>
          <w:sz w:val="28"/>
          <w:szCs w:val="28"/>
        </w:rPr>
        <w:t xml:space="preserve">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1B6E07E8" w14:textId="6F25BC3A" w:rsidR="000D163B" w:rsidRDefault="000D163B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виновные в осквернении флага Забайкальского муниципального округа несут ответственность в соответствии с действующим законодательством.</w:t>
      </w:r>
    </w:p>
    <w:p w14:paraId="637F67FA" w14:textId="7E394781" w:rsidR="000F445A" w:rsidRDefault="000F445A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4F0D963" w14:textId="77777777" w:rsidR="00E64782" w:rsidRDefault="00E64782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55CD544E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1281E36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B1BCA5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42E6BCF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3EAB5DE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E50056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2EEC0EB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0FD7B91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77A318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5CB0FA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A24BDC2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E907C97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80880C6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628FB72" w14:textId="77777777" w:rsidR="00146579" w:rsidRDefault="00146579" w:rsidP="00C241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89B0CA" w14:textId="77777777" w:rsidR="00C241CA" w:rsidRDefault="00C241CA" w:rsidP="00C241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42F6F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1C607B7" w14:textId="77777777" w:rsidR="00C241CA" w:rsidRDefault="00C241CA" w:rsidP="001A79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74009CA" w14:textId="77777777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14:paraId="4EC47322" w14:textId="77777777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6181B6A4" w14:textId="4FDE01B2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4848A2DF" w14:textId="77777777" w:rsidR="001A796E" w:rsidRPr="00C241CA" w:rsidRDefault="001A796E" w:rsidP="00C241C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259D1111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F0D06AD" w14:textId="77777777" w:rsidR="00C241CA" w:rsidRDefault="00C241CA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A47AAB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2029C27" w14:textId="77777777" w:rsidR="001A796E" w:rsidRPr="00F669DC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192D80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2688DF1F" w14:textId="6BE47822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>в многоцветном (цветном варианте)</w:t>
      </w:r>
    </w:p>
    <w:p w14:paraId="7BEA1DC3" w14:textId="18474DB0" w:rsidR="007D7916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181BD" wp14:editId="6A6F1763">
            <wp:extent cx="5940425" cy="4200087"/>
            <wp:effectExtent l="0" t="0" r="0" b="0"/>
            <wp:docPr id="17" name="Рисунок 17" descr="Y:\Управление делами\Кобылкина Н.В\Геральдика\Флаг (цвет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Управление делами\Кобылкина Н.В\Геральдика\Флаг (цвет) 1 ва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E468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18E1BFC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3D460D9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594378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240A7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89E298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EC6B90A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D0A390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3B3F996" w14:textId="4F9E5048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14:paraId="7A7AAAE8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4EFB880E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229F7201" w14:textId="77777777" w:rsidR="001A796E" w:rsidRPr="00C241CA" w:rsidRDefault="001A796E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07A92AF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C7AD9A" w14:textId="6FF0AB7F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одноцветном (черно-белом) изображении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E1C667" w14:textId="07A602D7" w:rsidR="001A796E" w:rsidRDefault="001A796E" w:rsidP="001A796E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</w:p>
    <w:p w14:paraId="13854F9D" w14:textId="7019BD3F" w:rsidR="001A796E" w:rsidRDefault="001A796E" w:rsidP="001A796E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646E4" wp14:editId="2C911327">
            <wp:extent cx="5940425" cy="4200087"/>
            <wp:effectExtent l="0" t="0" r="0" b="0"/>
            <wp:docPr id="18" name="Рисунок 18" descr="Y:\Управление делами\Кобылкина Н.В\Геральдика\Флаг (ЧБ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Управление делами\Кобылкина Н.В\Геральдика\Флаг (ЧБ) 1 ва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E69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DB182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E3AB1C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4CC3648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50060B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A8B014F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1BDE95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3C2D6AD" w14:textId="77777777" w:rsidR="00534929" w:rsidRDefault="0053492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5717C29" w14:textId="6300E40D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14:paraId="5DB5123A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0689130A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53AC238C" w14:textId="77777777" w:rsidR="001A796E" w:rsidRPr="00C241CA" w:rsidRDefault="001A796E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0DDCA5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64C7D714" w14:textId="76D8383A" w:rsidR="001A796E" w:rsidRP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796E">
        <w:rPr>
          <w:rFonts w:ascii="Times New Roman" w:hAnsi="Times New Roman" w:cs="Times New Roman"/>
          <w:b/>
          <w:sz w:val="28"/>
          <w:szCs w:val="28"/>
        </w:rPr>
        <w:t xml:space="preserve">Графическое изображение Флага </w:t>
      </w:r>
      <w:r w:rsidR="000D1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96E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p w14:paraId="51284709" w14:textId="4D08DB72" w:rsidR="001A796E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E7360" wp14:editId="585369C7">
            <wp:extent cx="5940425" cy="4200087"/>
            <wp:effectExtent l="0" t="0" r="0" b="0"/>
            <wp:docPr id="19" name="Рисунок 19" descr="Y:\Управление делами\Кобылкина Н.В\Геральдика\Фл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Управление делами\Кобылкина Н.В\Геральдика\Флаг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FD5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8B98B2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11B99F5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AEDF03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AC83AA5" w14:textId="7A4C1CF8" w:rsidR="000B1781" w:rsidRDefault="000B1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09E861" w14:textId="602B7142" w:rsidR="00BB4D8A" w:rsidRPr="00BB4D8A" w:rsidRDefault="004C0B31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B4D8A" w:rsidRPr="00BB4D8A">
        <w:rPr>
          <w:rFonts w:ascii="Times New Roman" w:hAnsi="Times New Roman" w:cs="Times New Roman"/>
          <w:sz w:val="24"/>
          <w:szCs w:val="24"/>
        </w:rPr>
        <w:t>4</w:t>
      </w:r>
    </w:p>
    <w:p w14:paraId="0AE457BC" w14:textId="39472018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к Положению о флаге</w:t>
      </w:r>
    </w:p>
    <w:p w14:paraId="09945C3C" w14:textId="75067D2B" w:rsid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Забайкальского муниципального округа</w:t>
      </w:r>
    </w:p>
    <w:p w14:paraId="66C48E48" w14:textId="77777777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4A8FC1" w14:textId="77777777" w:rsidR="00BB4D8A" w:rsidRDefault="00536B26" w:rsidP="008E44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43A8C2" wp14:editId="7F3702AA">
            <wp:simplePos x="0" y="0"/>
            <wp:positionH relativeFrom="column">
              <wp:posOffset>-13335</wp:posOffset>
            </wp:positionH>
            <wp:positionV relativeFrom="paragraph">
              <wp:posOffset>73025</wp:posOffset>
            </wp:positionV>
            <wp:extent cx="5530743" cy="3209925"/>
            <wp:effectExtent l="0" t="0" r="0" b="0"/>
            <wp:wrapNone/>
            <wp:docPr id="9" name="Рисунок 9" descr="Y:\Управление делами\Кобылкина Н.В\Геральдика\ФЛА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Управление делами\Кобылкина Н.В\Геральдика\ФЛАГ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3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3B" w:rsidRPr="000D163B">
        <w:rPr>
          <w:rFonts w:ascii="Times New Roman" w:hAnsi="Times New Roman" w:cs="Times New Roman"/>
          <w:b/>
          <w:sz w:val="28"/>
          <w:szCs w:val="28"/>
        </w:rPr>
        <w:t>Порядок размещения флагов в случае их совместного применения</w:t>
      </w:r>
    </w:p>
    <w:p w14:paraId="0AC0D66D" w14:textId="6E1A6EBE" w:rsidR="008E4458" w:rsidRPr="008E4458" w:rsidRDefault="000B1781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1DE5F69" wp14:editId="297D30F5">
                <wp:simplePos x="0" y="0"/>
                <wp:positionH relativeFrom="margin">
                  <wp:posOffset>2110740</wp:posOffset>
                </wp:positionH>
                <wp:positionV relativeFrom="margin">
                  <wp:posOffset>1451610</wp:posOffset>
                </wp:positionV>
                <wp:extent cx="1666875" cy="1047750"/>
                <wp:effectExtent l="0" t="0" r="28575" b="19050"/>
                <wp:wrapNone/>
                <wp:docPr id="29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BC06D26" w14:textId="7B6CEDAC" w:rsidR="00261226" w:rsidRDefault="00261226" w:rsidP="004A6527">
                            <w:r>
                              <w:t>Флаг Российской Федерации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1DC14" wp14:editId="3114B2C0">
                                  <wp:extent cx="1425575" cy="894005"/>
                                  <wp:effectExtent l="0" t="0" r="3175" b="1905"/>
                                  <wp:docPr id="673" name="Рисунок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66.2pt;margin-top:114.3pt;width:131.25pt;height:8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" o:allowincell="f" fillcolor="white [3201]" strokecolor="white [3212]" strokeweight="1pt">
                <v:textbox inset="18pt,18pt,18pt,18pt">
                  <w:txbxContent>
                    <w:p w14:paraId="7BC06D26" w14:textId="7B6CEDAC" w:rsidR="00261226" w:rsidRDefault="00261226" w:rsidP="004A6527">
                      <w:r>
                        <w:t>Флаг Российской Федерации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1DC14" wp14:editId="3114B2C0">
                            <wp:extent cx="1425575" cy="894005"/>
                            <wp:effectExtent l="0" t="0" r="3175" b="1905"/>
                            <wp:docPr id="673" name="Рисунок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F8E3C19" w14:textId="07177200" w:rsidR="008E4458" w:rsidRPr="008E4458" w:rsidRDefault="00261226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B2E7898" wp14:editId="74E48E61">
                <wp:simplePos x="0" y="0"/>
                <wp:positionH relativeFrom="margin">
                  <wp:posOffset>3987165</wp:posOffset>
                </wp:positionH>
                <wp:positionV relativeFrom="margin">
                  <wp:posOffset>1442085</wp:posOffset>
                </wp:positionV>
                <wp:extent cx="1933575" cy="1047750"/>
                <wp:effectExtent l="0" t="0" r="28575" b="19050"/>
                <wp:wrapNone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DA517FD" w14:textId="6556F287" w:rsidR="00261226" w:rsidRDefault="00261226" w:rsidP="004A6527">
                            <w:r>
                              <w:t>Флаг Забайкальского муниципального округа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18087" wp14:editId="640C843F">
                                  <wp:extent cx="1425575" cy="894005"/>
                                  <wp:effectExtent l="0" t="0" r="3175" b="1905"/>
                                  <wp:docPr id="672" name="Рисунок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13.95pt;margin-top:113.55pt;width:152.25pt;height:82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DA517FD" w14:textId="6556F287" w:rsidR="00261226" w:rsidRDefault="00261226" w:rsidP="004A6527">
                      <w:r>
                        <w:t>Флаг Забайкальского муниципального округа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18087" wp14:editId="640C843F">
                            <wp:extent cx="1425575" cy="894005"/>
                            <wp:effectExtent l="0" t="0" r="3175" b="1905"/>
                            <wp:docPr id="672" name="Рисунок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6B7E84E" wp14:editId="73BEB9AC">
                <wp:simplePos x="0" y="0"/>
                <wp:positionH relativeFrom="margin">
                  <wp:posOffset>320040</wp:posOffset>
                </wp:positionH>
                <wp:positionV relativeFrom="margin">
                  <wp:posOffset>1461135</wp:posOffset>
                </wp:positionV>
                <wp:extent cx="1895475" cy="1047750"/>
                <wp:effectExtent l="0" t="0" r="28575" b="19050"/>
                <wp:wrapNone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A989252" w14:textId="5BA6A402" w:rsidR="00261226" w:rsidRDefault="00261226" w:rsidP="004A6527">
                            <w:r>
                              <w:t>Флаг Забайкальского края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5.2pt;margin-top:115.05pt;width:149.25pt;height:8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A989252" w14:textId="5BA6A402" w:rsidR="00261226" w:rsidRDefault="00261226" w:rsidP="004A6527">
                      <w:r>
                        <w:t>Флаг Забайкальского края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2C0AEEB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737B229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E8570D1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21E2A9C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DA3FCFC" w14:textId="4A5578D7" w:rsid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4C09A599" w14:textId="2922C217" w:rsidR="000E02C3" w:rsidRDefault="008E4458" w:rsidP="008E4458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EE5667" w14:textId="77777777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флага Забайкальского края (2) и флага Забайкальского муниципального округа (3), Государственный флаг Российской Федерации размещается в центре. Слева от Государственного флага Российской федерации (1) располагается флаг Забайкальского края (2), справа  от Государственного флага Российской Федерации располагается флаг Забайкальского муниципального округа (3)</w:t>
      </w:r>
    </w:p>
    <w:p w14:paraId="665E1A19" w14:textId="37192248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23F867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D727F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E14E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4C68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1CC0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CFE99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011C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7E262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44753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16785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88698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45126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F88E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94DCF1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CD22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0A308" w14:textId="34DB10AF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2D8B3CDA" w14:textId="77777777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 Положению о флаге</w:t>
      </w:r>
    </w:p>
    <w:p w14:paraId="51AA53F5" w14:textId="77777777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Забайкальского муниципального округа</w:t>
      </w:r>
    </w:p>
    <w:p w14:paraId="77CF5532" w14:textId="77777777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2FD170F" w14:textId="40207326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B94AD3C" w14:textId="61C6943D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1A31BFE7" w14:textId="20FD5B8B" w:rsidR="00534929" w:rsidRDefault="00534929" w:rsidP="00534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929">
        <w:rPr>
          <w:rFonts w:ascii="Times New Roman" w:hAnsi="Times New Roman" w:cs="Times New Roman"/>
          <w:b/>
          <w:sz w:val="28"/>
          <w:szCs w:val="28"/>
        </w:rPr>
        <w:t>Схема раскроя флага Забайкальского муниципального округа</w:t>
      </w:r>
    </w:p>
    <w:p w14:paraId="761451B3" w14:textId="7DEF7F1C" w:rsidR="00534929" w:rsidRPr="00534929" w:rsidRDefault="004E3640" w:rsidP="00534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A2A25" wp14:editId="215D13C3">
            <wp:simplePos x="0" y="0"/>
            <wp:positionH relativeFrom="column">
              <wp:posOffset>-518160</wp:posOffset>
            </wp:positionH>
            <wp:positionV relativeFrom="paragraph">
              <wp:posOffset>4445</wp:posOffset>
            </wp:positionV>
            <wp:extent cx="6886575" cy="4191000"/>
            <wp:effectExtent l="0" t="0" r="0" b="0"/>
            <wp:wrapNone/>
            <wp:docPr id="674" name="Рисунок 674" descr="Y:\Управление делами\Кобылкина Н.В\Геральдик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Управление делами\Кобылкина Н.В\Геральдика\Схем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AE0D" w14:textId="048F34EB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04EDDCA3" w14:textId="510A3D21" w:rsidR="00534929" w:rsidRPr="00534929" w:rsidRDefault="00261226" w:rsidP="00534929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4F4E895" wp14:editId="0ACBE97F">
                <wp:simplePos x="0" y="0"/>
                <wp:positionH relativeFrom="margin">
                  <wp:posOffset>310515</wp:posOffset>
                </wp:positionH>
                <wp:positionV relativeFrom="margin">
                  <wp:posOffset>3317240</wp:posOffset>
                </wp:positionV>
                <wp:extent cx="1895475" cy="1047750"/>
                <wp:effectExtent l="0" t="0" r="28575" b="19050"/>
                <wp:wrapNone/>
                <wp:docPr id="67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EE29F58" w14:textId="2B1CD2E3" w:rsidR="00261226" w:rsidRDefault="00261226" w:rsidP="00261226">
                            <w:pPr>
                              <w:jc w:val="center"/>
                            </w:pPr>
                            <w:r>
                              <w:t>Поле  № 1</w:t>
                            </w:r>
                          </w:p>
                          <w:p w14:paraId="6A25117D" w14:textId="0C7168DE" w:rsidR="00261226" w:rsidRDefault="00261226" w:rsidP="00261226">
                            <w:pPr>
                              <w:jc w:val="center"/>
                            </w:pPr>
                            <w:r>
                              <w:t>Цвет желтый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.45pt;margin-top:261.2pt;width:149.25pt;height:8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EE29F58" w14:textId="2B1CD2E3" w:rsidR="00261226" w:rsidRDefault="00261226" w:rsidP="00261226">
                      <w:pPr>
                        <w:jc w:val="center"/>
                      </w:pPr>
                      <w:r>
                        <w:t>Поле  № 1</w:t>
                      </w:r>
                    </w:p>
                    <w:p w14:paraId="6A25117D" w14:textId="0C7168DE" w:rsidR="00261226" w:rsidRDefault="00261226" w:rsidP="00261226">
                      <w:pPr>
                        <w:jc w:val="center"/>
                      </w:pPr>
                      <w:r>
                        <w:t>Цвет желтый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11DED97" wp14:editId="5F6F685D">
                <wp:simplePos x="0" y="0"/>
                <wp:positionH relativeFrom="margin">
                  <wp:posOffset>2729865</wp:posOffset>
                </wp:positionH>
                <wp:positionV relativeFrom="margin">
                  <wp:posOffset>2642235</wp:posOffset>
                </wp:positionV>
                <wp:extent cx="1895475" cy="1047750"/>
                <wp:effectExtent l="0" t="0" r="28575" b="19050"/>
                <wp:wrapNone/>
                <wp:docPr id="67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EA5455" w14:textId="3F25DD2F" w:rsidR="00261226" w:rsidRDefault="00261226" w:rsidP="00261226">
                            <w:pPr>
                              <w:jc w:val="center"/>
                            </w:pPr>
                            <w:r>
                              <w:t>Поле  № 2</w:t>
                            </w:r>
                          </w:p>
                          <w:p w14:paraId="2AA33C4D" w14:textId="31E77796" w:rsidR="00261226" w:rsidRPr="00261226" w:rsidRDefault="00261226" w:rsidP="00261226">
                            <w:pPr>
                              <w:jc w:val="center"/>
                            </w:pPr>
                            <w:r>
                              <w:t>Цвет белый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14.95pt;margin-top:208.05pt;width:149.25pt;height:82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" o:allowincell="f" fillcolor="white [3201]" strokecolor="white [3212]" strokeweight="1pt">
                <v:textbox inset="18pt,18pt,18pt,18pt">
                  <w:txbxContent>
                    <w:p w14:paraId="4AEA5455" w14:textId="3F25DD2F" w:rsidR="00261226" w:rsidRDefault="00261226" w:rsidP="00261226">
                      <w:pPr>
                        <w:jc w:val="center"/>
                      </w:pPr>
                      <w:r>
                        <w:t>Поле  № 2</w:t>
                      </w:r>
                    </w:p>
                    <w:p w14:paraId="2AA33C4D" w14:textId="31E77796" w:rsidR="00261226" w:rsidRPr="00261226" w:rsidRDefault="00261226" w:rsidP="00261226">
                      <w:pPr>
                        <w:jc w:val="center"/>
                      </w:pPr>
                      <w:r>
                        <w:t>Цвет белый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A5DEDB5" wp14:editId="10D7F894">
                <wp:simplePos x="0" y="0"/>
                <wp:positionH relativeFrom="margin">
                  <wp:posOffset>2720340</wp:posOffset>
                </wp:positionH>
                <wp:positionV relativeFrom="margin">
                  <wp:posOffset>3880485</wp:posOffset>
                </wp:positionV>
                <wp:extent cx="1895475" cy="1047750"/>
                <wp:effectExtent l="0" t="0" r="28575" b="19050"/>
                <wp:wrapNone/>
                <wp:docPr id="67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B22459C" w14:textId="63EFFCA9" w:rsidR="00261226" w:rsidRDefault="00261226" w:rsidP="00261226">
                            <w:pPr>
                              <w:jc w:val="center"/>
                            </w:pPr>
                            <w:r>
                              <w:t>Поле  № 3</w:t>
                            </w:r>
                          </w:p>
                          <w:p w14:paraId="5D035565" w14:textId="7D796A65" w:rsidR="00261226" w:rsidRDefault="00261226" w:rsidP="00261226">
                            <w:pPr>
                              <w:jc w:val="center"/>
                            </w:pPr>
                            <w:r>
                              <w:t>Цвет зеленый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14.2pt;margin-top:305.55pt;width:149.25pt;height: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" o:allowincell="f" fillcolor="white [3201]" strokecolor="white [3212]" strokeweight="1pt">
                <v:textbox inset="18pt,18pt,18pt,18pt">
                  <w:txbxContent>
                    <w:p w14:paraId="0B22459C" w14:textId="63EFFCA9" w:rsidR="00261226" w:rsidRDefault="00261226" w:rsidP="00261226">
                      <w:pPr>
                        <w:jc w:val="center"/>
                      </w:pPr>
                      <w:r>
                        <w:t>Поле  № 3</w:t>
                      </w:r>
                    </w:p>
                    <w:p w14:paraId="5D035565" w14:textId="7D796A65" w:rsidR="00261226" w:rsidRDefault="00261226" w:rsidP="00261226">
                      <w:pPr>
                        <w:jc w:val="center"/>
                      </w:pPr>
                      <w:r>
                        <w:t>Цвет зеленый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34929">
        <w:rPr>
          <w:rFonts w:ascii="Times New Roman" w:hAnsi="Times New Roman" w:cs="Times New Roman"/>
          <w:sz w:val="28"/>
          <w:szCs w:val="28"/>
        </w:rPr>
        <w:tab/>
      </w:r>
    </w:p>
    <w:sectPr w:rsidR="00534929" w:rsidRPr="00534929" w:rsidSect="0053492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50D7A" w14:textId="77777777" w:rsidR="00A82CF2" w:rsidRDefault="00A82CF2" w:rsidP="00536B26">
      <w:pPr>
        <w:spacing w:after="0" w:line="240" w:lineRule="auto"/>
      </w:pPr>
      <w:r>
        <w:separator/>
      </w:r>
    </w:p>
  </w:endnote>
  <w:endnote w:type="continuationSeparator" w:id="0">
    <w:p w14:paraId="5BD4BD6F" w14:textId="77777777" w:rsidR="00A82CF2" w:rsidRDefault="00A82CF2" w:rsidP="0053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8DFC2" w14:textId="77777777" w:rsidR="00A82CF2" w:rsidRDefault="00A82CF2" w:rsidP="00536B26">
      <w:pPr>
        <w:spacing w:after="0" w:line="240" w:lineRule="auto"/>
      </w:pPr>
      <w:r>
        <w:separator/>
      </w:r>
    </w:p>
  </w:footnote>
  <w:footnote w:type="continuationSeparator" w:id="0">
    <w:p w14:paraId="7CB32263" w14:textId="77777777" w:rsidR="00A82CF2" w:rsidRDefault="00A82CF2" w:rsidP="00536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28B4"/>
    <w:multiLevelType w:val="multilevel"/>
    <w:tmpl w:val="F8D24BB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">
    <w:nsid w:val="22984F45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6606CB6"/>
    <w:multiLevelType w:val="hybridMultilevel"/>
    <w:tmpl w:val="45D20884"/>
    <w:lvl w:ilvl="0" w:tplc="FC82BD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F6296"/>
    <w:multiLevelType w:val="multilevel"/>
    <w:tmpl w:val="E81C3674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431B26AD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46962E63"/>
    <w:multiLevelType w:val="multilevel"/>
    <w:tmpl w:val="A4B8A6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5D7939D6"/>
    <w:multiLevelType w:val="multilevel"/>
    <w:tmpl w:val="19F41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4471738"/>
    <w:multiLevelType w:val="multilevel"/>
    <w:tmpl w:val="9210E3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C6"/>
    <w:rsid w:val="00057153"/>
    <w:rsid w:val="000A3594"/>
    <w:rsid w:val="000B1781"/>
    <w:rsid w:val="000B7FC3"/>
    <w:rsid w:val="000D163B"/>
    <w:rsid w:val="000D6262"/>
    <w:rsid w:val="000E02C3"/>
    <w:rsid w:val="000F445A"/>
    <w:rsid w:val="001451C6"/>
    <w:rsid w:val="00146579"/>
    <w:rsid w:val="0018344C"/>
    <w:rsid w:val="001939ED"/>
    <w:rsid w:val="001A796E"/>
    <w:rsid w:val="001D74F9"/>
    <w:rsid w:val="001E4E5F"/>
    <w:rsid w:val="00261226"/>
    <w:rsid w:val="002618FE"/>
    <w:rsid w:val="00341788"/>
    <w:rsid w:val="00397780"/>
    <w:rsid w:val="003A0351"/>
    <w:rsid w:val="003A5936"/>
    <w:rsid w:val="003A68CC"/>
    <w:rsid w:val="003B56F9"/>
    <w:rsid w:val="003C5422"/>
    <w:rsid w:val="003E513B"/>
    <w:rsid w:val="00484EB1"/>
    <w:rsid w:val="00492782"/>
    <w:rsid w:val="004A3799"/>
    <w:rsid w:val="004A6527"/>
    <w:rsid w:val="004C0B31"/>
    <w:rsid w:val="004E3640"/>
    <w:rsid w:val="004F4BC0"/>
    <w:rsid w:val="00534422"/>
    <w:rsid w:val="00534929"/>
    <w:rsid w:val="00536B26"/>
    <w:rsid w:val="00541D5C"/>
    <w:rsid w:val="00565711"/>
    <w:rsid w:val="005A2BEF"/>
    <w:rsid w:val="005B7FA4"/>
    <w:rsid w:val="005E1780"/>
    <w:rsid w:val="00606ACA"/>
    <w:rsid w:val="00693699"/>
    <w:rsid w:val="00695D25"/>
    <w:rsid w:val="00711779"/>
    <w:rsid w:val="00754A5C"/>
    <w:rsid w:val="00766356"/>
    <w:rsid w:val="007A3674"/>
    <w:rsid w:val="007B23C9"/>
    <w:rsid w:val="007C4528"/>
    <w:rsid w:val="007D29C8"/>
    <w:rsid w:val="007D7916"/>
    <w:rsid w:val="008014C9"/>
    <w:rsid w:val="008124DD"/>
    <w:rsid w:val="008234BF"/>
    <w:rsid w:val="008565EC"/>
    <w:rsid w:val="00863260"/>
    <w:rsid w:val="008D0C5A"/>
    <w:rsid w:val="008D5391"/>
    <w:rsid w:val="008E4458"/>
    <w:rsid w:val="009617BC"/>
    <w:rsid w:val="00994AB1"/>
    <w:rsid w:val="009E0296"/>
    <w:rsid w:val="00A44ABA"/>
    <w:rsid w:val="00A71DBD"/>
    <w:rsid w:val="00A76971"/>
    <w:rsid w:val="00A774F8"/>
    <w:rsid w:val="00A82CF2"/>
    <w:rsid w:val="00AB0387"/>
    <w:rsid w:val="00AE07FC"/>
    <w:rsid w:val="00B02A90"/>
    <w:rsid w:val="00B14C6F"/>
    <w:rsid w:val="00B31646"/>
    <w:rsid w:val="00B46A16"/>
    <w:rsid w:val="00B901BD"/>
    <w:rsid w:val="00B9113F"/>
    <w:rsid w:val="00BB4D8A"/>
    <w:rsid w:val="00BD65BD"/>
    <w:rsid w:val="00C06462"/>
    <w:rsid w:val="00C17BD6"/>
    <w:rsid w:val="00C23960"/>
    <w:rsid w:val="00C241CA"/>
    <w:rsid w:val="00C27EB9"/>
    <w:rsid w:val="00C30757"/>
    <w:rsid w:val="00C35498"/>
    <w:rsid w:val="00C57934"/>
    <w:rsid w:val="00CD07A6"/>
    <w:rsid w:val="00D14F69"/>
    <w:rsid w:val="00DC1403"/>
    <w:rsid w:val="00DE3BE0"/>
    <w:rsid w:val="00E03C07"/>
    <w:rsid w:val="00E206C6"/>
    <w:rsid w:val="00E3154E"/>
    <w:rsid w:val="00E57F50"/>
    <w:rsid w:val="00E63F56"/>
    <w:rsid w:val="00E64782"/>
    <w:rsid w:val="00E77B4C"/>
    <w:rsid w:val="00E979DC"/>
    <w:rsid w:val="00EA47AA"/>
    <w:rsid w:val="00EC2FD1"/>
    <w:rsid w:val="00F01ED4"/>
    <w:rsid w:val="00F37516"/>
    <w:rsid w:val="00F669DC"/>
    <w:rsid w:val="00F741D0"/>
    <w:rsid w:val="00F818BC"/>
    <w:rsid w:val="00FA4D1D"/>
    <w:rsid w:val="00FE472C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7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zabaikalskad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A81A3-2DE7-470E-B6E1-99B8E71A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18</Pages>
  <Words>3209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Obotdel</dc:creator>
  <cp:lastModifiedBy>Пользователь</cp:lastModifiedBy>
  <cp:revision>6</cp:revision>
  <cp:lastPrinted>2025-06-18T01:16:00Z</cp:lastPrinted>
  <dcterms:created xsi:type="dcterms:W3CDTF">2025-06-09T03:02:00Z</dcterms:created>
  <dcterms:modified xsi:type="dcterms:W3CDTF">2025-07-03T03:59:00Z</dcterms:modified>
</cp:coreProperties>
</file>